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507" w:rsidP="00437C76" w:rsidRDefault="00CC1507" w14:paraId="5406296D" w14:textId="77777777">
      <w:pPr>
        <w:rPr>
          <w:rFonts w:ascii="Arial" w:hAnsi="Arial" w:cs="Arial"/>
          <w:b/>
          <w:sz w:val="16"/>
          <w:szCs w:val="16"/>
          <w:u w:val="single"/>
        </w:rPr>
      </w:pPr>
    </w:p>
    <w:p w:rsidR="00157B60" w:rsidP="00157B60" w:rsidRDefault="00157B60" w14:paraId="5406296E" w14:textId="77777777">
      <w:pPr>
        <w:tabs>
          <w:tab w:val="left" w:pos="7365"/>
        </w:tabs>
        <w:rPr>
          <w:rFonts w:ascii="Arial" w:hAnsi="Arial" w:cs="Arial"/>
          <w:b/>
          <w:sz w:val="16"/>
          <w:szCs w:val="16"/>
          <w:u w:val="single"/>
        </w:rPr>
      </w:pPr>
    </w:p>
    <w:p w:rsidR="00157B60" w:rsidP="00437C76" w:rsidRDefault="00157B60" w14:paraId="5406296F" w14:textId="77777777">
      <w:pPr>
        <w:rPr>
          <w:rFonts w:ascii="Arial" w:hAnsi="Arial" w:cs="Arial"/>
          <w:b/>
          <w:sz w:val="16"/>
          <w:szCs w:val="16"/>
          <w:u w:val="single"/>
        </w:rPr>
      </w:pPr>
    </w:p>
    <w:p w:rsidR="00157B60" w:rsidP="00437C76" w:rsidRDefault="00157B60" w14:paraId="54062970" w14:textId="77777777">
      <w:pPr>
        <w:rPr>
          <w:rFonts w:ascii="Arial" w:hAnsi="Arial" w:cs="Arial"/>
          <w:b/>
          <w:sz w:val="16"/>
          <w:szCs w:val="16"/>
          <w:u w:val="single"/>
        </w:rPr>
      </w:pPr>
    </w:p>
    <w:p w:rsidR="00157B60" w:rsidP="00437C76" w:rsidRDefault="00157B60" w14:paraId="54062971" w14:textId="77777777">
      <w:pPr>
        <w:rPr>
          <w:rFonts w:ascii="Arial" w:hAnsi="Arial" w:cs="Arial"/>
          <w:b/>
          <w:sz w:val="16"/>
          <w:szCs w:val="16"/>
          <w:u w:val="single"/>
        </w:rPr>
      </w:pPr>
    </w:p>
    <w:p w:rsidR="00157B60" w:rsidP="00437C76" w:rsidRDefault="00157B60" w14:paraId="54062972" w14:textId="77777777">
      <w:pPr>
        <w:rPr>
          <w:rFonts w:ascii="Arial" w:hAnsi="Arial" w:cs="Arial"/>
          <w:b/>
          <w:sz w:val="16"/>
          <w:szCs w:val="16"/>
          <w:u w:val="single"/>
        </w:rPr>
      </w:pPr>
    </w:p>
    <w:p w:rsidR="00157B60" w:rsidP="00437C76" w:rsidRDefault="00157B60" w14:paraId="54062974" w14:textId="77777777">
      <w:pPr>
        <w:rPr>
          <w:rFonts w:ascii="Arial" w:hAnsi="Arial" w:cs="Arial"/>
          <w:b/>
          <w:sz w:val="16"/>
          <w:szCs w:val="16"/>
          <w:u w:val="single"/>
        </w:rPr>
      </w:pPr>
    </w:p>
    <w:tbl>
      <w:tblPr>
        <w:tblW w:w="1077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17"/>
        <w:gridCol w:w="3204"/>
        <w:gridCol w:w="3752"/>
      </w:tblGrid>
      <w:tr w:rsidR="009E18A8" w:rsidTr="00C45368" w14:paraId="54062979" w14:textId="77777777">
        <w:trPr>
          <w:trHeight w:val="327"/>
        </w:trPr>
        <w:tc>
          <w:tcPr>
            <w:tcW w:w="3817" w:type="dxa"/>
            <w:shd w:val="clear" w:color="auto" w:fill="D9E2F3" w:themeFill="accent1" w:themeFillTint="33"/>
            <w:vAlign w:val="center"/>
          </w:tcPr>
          <w:p w:rsidRPr="00725038" w:rsidR="004E4177" w:rsidP="004F209E" w:rsidRDefault="004E4177" w14:paraId="54062976" w14:textId="77777777">
            <w:pPr>
              <w:jc w:val="center"/>
              <w:rPr>
                <w:rStyle w:val="A0"/>
                <w:rFonts w:ascii="Arial" w:hAnsi="Arial" w:cs="Arial"/>
                <w:b/>
              </w:rPr>
            </w:pPr>
            <w:r w:rsidRPr="00725038">
              <w:rPr>
                <w:rStyle w:val="A0"/>
                <w:rFonts w:ascii="Arial" w:hAnsi="Arial" w:cs="Arial"/>
                <w:b/>
              </w:rPr>
              <w:t>Assessor / Prescriber</w:t>
            </w:r>
          </w:p>
        </w:tc>
        <w:tc>
          <w:tcPr>
            <w:tcW w:w="3204" w:type="dxa"/>
            <w:shd w:val="clear" w:color="auto" w:fill="D9E2F3" w:themeFill="accent1" w:themeFillTint="33"/>
            <w:vAlign w:val="center"/>
          </w:tcPr>
          <w:p w:rsidRPr="00725038" w:rsidR="004E4177" w:rsidP="004F209E" w:rsidRDefault="004E4177" w14:paraId="54062977" w14:textId="77777777">
            <w:pPr>
              <w:jc w:val="center"/>
              <w:rPr>
                <w:rStyle w:val="A0"/>
                <w:rFonts w:ascii="Arial" w:hAnsi="Arial" w:cs="Arial"/>
                <w:b/>
              </w:rPr>
            </w:pPr>
            <w:r w:rsidRPr="00725038">
              <w:rPr>
                <w:rStyle w:val="A0"/>
                <w:rFonts w:ascii="Arial" w:hAnsi="Arial" w:cs="Arial"/>
                <w:b/>
              </w:rPr>
              <w:t>Prescriber Level</w:t>
            </w:r>
          </w:p>
        </w:tc>
        <w:tc>
          <w:tcPr>
            <w:tcW w:w="3752" w:type="dxa"/>
            <w:shd w:val="clear" w:color="auto" w:fill="D9E2F3" w:themeFill="accent1" w:themeFillTint="33"/>
            <w:vAlign w:val="center"/>
          </w:tcPr>
          <w:p w:rsidRPr="00725038" w:rsidR="004E4177" w:rsidP="004F209E" w:rsidRDefault="004E4177" w14:paraId="54062978" w14:textId="77777777">
            <w:pPr>
              <w:jc w:val="center"/>
              <w:rPr>
                <w:rStyle w:val="A0"/>
                <w:rFonts w:ascii="Arial" w:hAnsi="Arial" w:cs="Arial"/>
                <w:b/>
              </w:rPr>
            </w:pPr>
            <w:r w:rsidRPr="00725038">
              <w:rPr>
                <w:rStyle w:val="A0"/>
                <w:rFonts w:ascii="Arial" w:hAnsi="Arial" w:cs="Arial"/>
                <w:b/>
              </w:rPr>
              <w:t>Delegate approval required</w:t>
            </w:r>
          </w:p>
        </w:tc>
      </w:tr>
      <w:tr w:rsidR="00073AC1" w:rsidTr="00C45368" w14:paraId="5406297D" w14:textId="77777777">
        <w:trPr>
          <w:trHeight w:val="561"/>
        </w:trPr>
        <w:tc>
          <w:tcPr>
            <w:tcW w:w="3817" w:type="dxa"/>
            <w:vAlign w:val="center"/>
          </w:tcPr>
          <w:p w:rsidRPr="00725038" w:rsidR="00073AC1" w:rsidP="000B73BA" w:rsidRDefault="00DD65BB" w14:paraId="5406297A" w14:textId="77777777">
            <w:pPr>
              <w:jc w:val="center"/>
              <w:rPr>
                <w:rStyle w:val="A0"/>
                <w:rFonts w:ascii="Arial" w:hAnsi="Arial" w:cs="Arial"/>
              </w:rPr>
            </w:pPr>
            <w:r w:rsidRPr="00DD65BB">
              <w:rPr>
                <w:rStyle w:val="A0"/>
                <w:rFonts w:ascii="Arial" w:hAnsi="Arial" w:cs="Arial"/>
              </w:rPr>
              <w:t>Occupational Therapist</w:t>
            </w:r>
            <w:r w:rsidRPr="000B0645" w:rsidR="000B0645">
              <w:rPr>
                <w:sz w:val="22"/>
                <w:szCs w:val="22"/>
                <w:lang w:val="en-AU" w:eastAsia="en-AU"/>
              </w:rPr>
              <w:t xml:space="preserve"> </w:t>
            </w:r>
          </w:p>
        </w:tc>
        <w:tc>
          <w:tcPr>
            <w:tcW w:w="3204" w:type="dxa"/>
            <w:vAlign w:val="center"/>
          </w:tcPr>
          <w:p w:rsidRPr="00725038" w:rsidR="00073AC1" w:rsidP="000B73BA" w:rsidRDefault="0076414E" w14:paraId="5406297B" w14:textId="77777777">
            <w:pPr>
              <w:jc w:val="center"/>
              <w:rPr>
                <w:rStyle w:val="A0"/>
                <w:rFonts w:ascii="Arial" w:hAnsi="Arial" w:cs="Arial"/>
              </w:rPr>
            </w:pPr>
            <w:r w:rsidRPr="00DD65BB">
              <w:rPr>
                <w:rStyle w:val="A0"/>
                <w:rFonts w:ascii="Arial" w:hAnsi="Arial" w:cs="Arial"/>
              </w:rPr>
              <w:t>Occupational Therapist</w:t>
            </w:r>
            <w:r w:rsidRPr="000B0645" w:rsidR="000B0645">
              <w:rPr>
                <w:sz w:val="22"/>
                <w:szCs w:val="22"/>
                <w:lang w:val="en-AU" w:eastAsia="en-AU"/>
              </w:rPr>
              <w:t xml:space="preserve"> </w:t>
            </w:r>
          </w:p>
        </w:tc>
        <w:tc>
          <w:tcPr>
            <w:tcW w:w="3752" w:type="dxa"/>
            <w:vAlign w:val="center"/>
          </w:tcPr>
          <w:p w:rsidRPr="00725038" w:rsidR="00073AC1" w:rsidP="000B73BA" w:rsidRDefault="000B0645" w14:paraId="5406297C" w14:textId="77777777">
            <w:pPr>
              <w:jc w:val="center"/>
              <w:rPr>
                <w:rStyle w:val="A0"/>
                <w:rFonts w:ascii="Arial" w:hAnsi="Arial" w:cs="Arial"/>
              </w:rPr>
            </w:pPr>
            <w:r w:rsidRPr="000B0645">
              <w:rPr>
                <w:rStyle w:val="A0"/>
                <w:rFonts w:ascii="Arial" w:hAnsi="Arial" w:cs="Arial"/>
              </w:rPr>
              <w:t xml:space="preserve">Yes </w:t>
            </w:r>
          </w:p>
        </w:tc>
      </w:tr>
    </w:tbl>
    <w:p w:rsidR="000B0645" w:rsidP="00073AC1" w:rsidRDefault="000B0645" w14:paraId="5406297E" w14:textId="77777777">
      <w:pPr>
        <w:pStyle w:val="Default"/>
      </w:pPr>
    </w:p>
    <w:tbl>
      <w:tblPr>
        <w:tblW w:w="1077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3"/>
      </w:tblGrid>
      <w:tr w:rsidR="00F83698" w:rsidTr="00C45368" w14:paraId="54062980" w14:textId="77777777">
        <w:trPr>
          <w:trHeight w:val="846"/>
        </w:trPr>
        <w:tc>
          <w:tcPr>
            <w:tcW w:w="10773" w:type="dxa"/>
            <w:vAlign w:val="center"/>
          </w:tcPr>
          <w:p w:rsidRPr="00A602EC" w:rsidR="00F83698" w:rsidP="00DB6401" w:rsidRDefault="00F83698" w14:paraId="5406297F" w14:textId="12BBB50B">
            <w:pPr>
              <w:pStyle w:val="Default"/>
              <w:ind w:left="1167" w:hanging="1167"/>
              <w:rPr>
                <w:b/>
                <w:color w:val="221E1F"/>
                <w:sz w:val="22"/>
                <w:szCs w:val="22"/>
              </w:rPr>
            </w:pPr>
            <w:r w:rsidRPr="0042225E">
              <w:rPr>
                <w:rStyle w:val="A2"/>
                <w:b/>
                <w:color w:val="221E1F"/>
                <w:szCs w:val="22"/>
              </w:rPr>
              <w:t xml:space="preserve">Definition: </w:t>
            </w:r>
            <w:r w:rsidR="00A602EC">
              <w:rPr>
                <w:rStyle w:val="A2"/>
                <w:bCs/>
                <w:color w:val="221E1F"/>
                <w:szCs w:val="22"/>
              </w:rPr>
              <w:t>M</w:t>
            </w:r>
            <w:r w:rsidRPr="000B73BA" w:rsidR="000B73BA">
              <w:rPr>
                <w:rStyle w:val="A2"/>
                <w:color w:val="221E1F"/>
                <w:szCs w:val="22"/>
              </w:rPr>
              <w:t xml:space="preserve">ajor modification to the kitchen to compensate for a permanent functional loss. Usually involves alterations to height </w:t>
            </w:r>
            <w:r w:rsidR="000B73BA">
              <w:rPr>
                <w:rStyle w:val="A2"/>
                <w:color w:val="221E1F"/>
                <w:szCs w:val="22"/>
              </w:rPr>
              <w:t xml:space="preserve">of </w:t>
            </w:r>
            <w:r w:rsidRPr="000B73BA" w:rsidR="000B73BA">
              <w:rPr>
                <w:rStyle w:val="A2"/>
                <w:color w:val="221E1F"/>
                <w:szCs w:val="22"/>
              </w:rPr>
              <w:t>benches and sink to allow access from a wheelchair.</w:t>
            </w:r>
          </w:p>
        </w:tc>
      </w:tr>
    </w:tbl>
    <w:p w:rsidR="000B0645" w:rsidP="00A20ADD" w:rsidRDefault="000B0645" w14:paraId="54062981" w14:textId="77777777">
      <w:pPr>
        <w:tabs>
          <w:tab w:val="left" w:pos="5220"/>
          <w:tab w:val="right" w:pos="9638"/>
        </w:tabs>
        <w:rPr>
          <w:rFonts w:ascii="Arial" w:hAnsi="Arial" w:cs="Arial"/>
          <w:sz w:val="20"/>
          <w:szCs w:val="20"/>
        </w:rPr>
      </w:pPr>
    </w:p>
    <w:p w:rsidRPr="000B0645" w:rsidR="00F83698" w:rsidP="005217AD" w:rsidRDefault="00F83698" w14:paraId="54062982" w14:textId="245BC7CF">
      <w:pPr>
        <w:pStyle w:val="Default"/>
        <w:pBdr>
          <w:top w:val="single" w:color="auto" w:sz="4" w:space="1"/>
          <w:left w:val="single" w:color="auto" w:sz="4" w:space="24"/>
          <w:bottom w:val="single" w:color="auto" w:sz="4" w:space="6"/>
          <w:right w:val="single" w:color="auto" w:sz="4" w:space="4"/>
        </w:pBdr>
        <w:rPr>
          <w:sz w:val="22"/>
          <w:szCs w:val="22"/>
        </w:rPr>
      </w:pPr>
      <w:r w:rsidRPr="000B0645">
        <w:rPr>
          <w:b/>
          <w:sz w:val="22"/>
          <w:szCs w:val="22"/>
        </w:rPr>
        <w:t>Modifications Completed</w:t>
      </w:r>
      <w:r w:rsidRPr="000B0645">
        <w:rPr>
          <w:sz w:val="22"/>
          <w:szCs w:val="22"/>
        </w:rPr>
        <w:t xml:space="preserve"> </w:t>
      </w:r>
      <w:r w:rsidRPr="006966DE">
        <w:rPr>
          <w:b/>
          <w:sz w:val="22"/>
          <w:szCs w:val="22"/>
        </w:rPr>
        <w:t>(as clinically required):</w:t>
      </w:r>
    </w:p>
    <w:p w:rsidRPr="000B73BA" w:rsidR="000B73BA" w:rsidP="005217AD" w:rsidRDefault="000B0645" w14:paraId="54062983"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0645">
        <w:rPr>
          <w:sz w:val="22"/>
          <w:szCs w:val="22"/>
        </w:rPr>
        <w:t>•</w:t>
      </w:r>
      <w:r w:rsidRPr="000B0645">
        <w:rPr>
          <w:sz w:val="22"/>
          <w:szCs w:val="22"/>
        </w:rPr>
        <w:tab/>
      </w:r>
      <w:r w:rsidRPr="000B73BA" w:rsidR="000B73BA">
        <w:rPr>
          <w:sz w:val="22"/>
          <w:szCs w:val="22"/>
        </w:rPr>
        <w:t>Alter existing bench height</w:t>
      </w:r>
    </w:p>
    <w:p w:rsidRPr="000B73BA" w:rsidR="000B73BA" w:rsidP="005217AD" w:rsidRDefault="000B73BA" w14:paraId="54062984"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Alter cupboards to allow clearance underneath bench</w:t>
      </w:r>
    </w:p>
    <w:p w:rsidRPr="000B73BA" w:rsidR="000B73BA" w:rsidP="005217AD" w:rsidRDefault="000B73BA" w14:paraId="54062985"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Install pull-out bench</w:t>
      </w:r>
    </w:p>
    <w:p w:rsidRPr="000B73BA" w:rsidR="000B73BA" w:rsidP="005217AD" w:rsidRDefault="000B73BA" w14:paraId="54062986" w14:textId="7328D566">
      <w:pPr>
        <w:pStyle w:val="Default"/>
        <w:pBdr>
          <w:top w:val="single" w:color="auto" w:sz="4" w:space="1"/>
          <w:left w:val="single" w:color="auto" w:sz="4" w:space="24"/>
          <w:bottom w:val="single" w:color="auto" w:sz="4" w:space="6"/>
          <w:right w:val="single" w:color="auto" w:sz="4" w:space="4"/>
        </w:pBdr>
        <w:tabs>
          <w:tab w:val="left" w:pos="720"/>
          <w:tab w:val="left" w:pos="1440"/>
          <w:tab w:val="right" w:pos="9638"/>
        </w:tabs>
        <w:ind w:left="284" w:hanging="284"/>
        <w:rPr>
          <w:sz w:val="22"/>
          <w:szCs w:val="22"/>
        </w:rPr>
      </w:pPr>
      <w:r w:rsidRPr="000B73BA">
        <w:rPr>
          <w:sz w:val="22"/>
          <w:szCs w:val="22"/>
        </w:rPr>
        <w:t>•</w:t>
      </w:r>
      <w:r w:rsidRPr="000B73BA">
        <w:rPr>
          <w:sz w:val="22"/>
          <w:szCs w:val="22"/>
        </w:rPr>
        <w:tab/>
      </w:r>
      <w:r w:rsidRPr="000B73BA">
        <w:rPr>
          <w:sz w:val="22"/>
          <w:szCs w:val="22"/>
        </w:rPr>
        <w:t>Re-site sink</w:t>
      </w:r>
    </w:p>
    <w:p w:rsidRPr="000B73BA" w:rsidR="000B73BA" w:rsidP="005217AD" w:rsidRDefault="000B73BA" w14:paraId="54062987"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Install one row of tiles above the sink</w:t>
      </w:r>
    </w:p>
    <w:p w:rsidRPr="000B73BA" w:rsidR="000B73BA" w:rsidP="005217AD" w:rsidRDefault="000B73BA" w14:paraId="54062988"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Re-site plumbing as required for sink are taps</w:t>
      </w:r>
    </w:p>
    <w:p w:rsidRPr="000B73BA" w:rsidR="000B73BA" w:rsidP="005217AD" w:rsidRDefault="000B73BA" w14:paraId="54062989"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Installation of suitable tap-ware if existing taps are not clinically suitable</w:t>
      </w:r>
    </w:p>
    <w:p w:rsidRPr="000B73BA" w:rsidR="000B73BA" w:rsidP="005217AD" w:rsidRDefault="000B73BA" w14:paraId="5406298A"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Re-site cook-top and oven and required electricity or gas outlets</w:t>
      </w:r>
    </w:p>
    <w:p w:rsidR="00C122E0" w:rsidP="005217AD" w:rsidRDefault="000B73BA" w14:paraId="5406298B" w14:textId="77777777">
      <w:pPr>
        <w:pStyle w:val="Default"/>
        <w:pBdr>
          <w:top w:val="single" w:color="auto" w:sz="4" w:space="1"/>
          <w:left w:val="single" w:color="auto" w:sz="4" w:space="24"/>
          <w:bottom w:val="single" w:color="auto" w:sz="4" w:space="6"/>
          <w:right w:val="single" w:color="auto" w:sz="4" w:space="4"/>
        </w:pBdr>
        <w:ind w:left="284" w:hanging="284"/>
        <w:rPr>
          <w:sz w:val="22"/>
          <w:szCs w:val="22"/>
        </w:rPr>
      </w:pPr>
      <w:r w:rsidRPr="000B73BA">
        <w:rPr>
          <w:sz w:val="22"/>
          <w:szCs w:val="22"/>
        </w:rPr>
        <w:t>•</w:t>
      </w:r>
      <w:r w:rsidRPr="000B73BA">
        <w:rPr>
          <w:sz w:val="22"/>
          <w:szCs w:val="22"/>
        </w:rPr>
        <w:tab/>
      </w:r>
      <w:r w:rsidRPr="000B73BA">
        <w:rPr>
          <w:sz w:val="22"/>
          <w:szCs w:val="22"/>
        </w:rPr>
        <w:t>Install accessible storage shelf for regular use items only</w:t>
      </w:r>
    </w:p>
    <w:p w:rsidRPr="00F83698" w:rsidR="000B0645" w:rsidP="00A20ADD" w:rsidRDefault="000B0645" w14:paraId="5406298C" w14:textId="77777777">
      <w:pPr>
        <w:tabs>
          <w:tab w:val="left" w:pos="5220"/>
          <w:tab w:val="right" w:pos="9638"/>
        </w:tabs>
        <w:rPr>
          <w:rFonts w:ascii="Arial" w:hAnsi="Arial" w:cs="Arial"/>
          <w:sz w:val="22"/>
          <w:szCs w:val="22"/>
        </w:rPr>
      </w:pPr>
    </w:p>
    <w:tbl>
      <w:tblPr>
        <w:tblW w:w="1077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3"/>
      </w:tblGrid>
      <w:tr w:rsidRPr="0042225E" w:rsidR="00F83698" w:rsidTr="00930545" w14:paraId="54062992" w14:textId="77777777">
        <w:trPr>
          <w:trHeight w:val="1673"/>
        </w:trPr>
        <w:tc>
          <w:tcPr>
            <w:tcW w:w="10773" w:type="dxa"/>
            <w:vAlign w:val="center"/>
          </w:tcPr>
          <w:p w:rsidRPr="000B0645" w:rsidR="000B0645" w:rsidP="00365392" w:rsidRDefault="000B0645" w14:paraId="5406298D" w14:textId="77777777">
            <w:pPr>
              <w:pStyle w:val="Default"/>
              <w:ind w:left="458"/>
              <w:rPr>
                <w:b/>
                <w:sz w:val="22"/>
                <w:szCs w:val="22"/>
              </w:rPr>
            </w:pPr>
            <w:r w:rsidRPr="000B0645">
              <w:rPr>
                <w:b/>
                <w:sz w:val="22"/>
                <w:szCs w:val="22"/>
              </w:rPr>
              <w:t>Features not provided:</w:t>
            </w:r>
          </w:p>
          <w:p w:rsidRPr="000B73BA" w:rsidR="000B73BA" w:rsidP="00365392" w:rsidRDefault="000B73BA" w14:paraId="5406298E" w14:textId="77777777">
            <w:pPr>
              <w:pStyle w:val="Default"/>
              <w:ind w:left="742" w:hanging="277"/>
              <w:rPr>
                <w:sz w:val="22"/>
                <w:szCs w:val="22"/>
              </w:rPr>
            </w:pPr>
            <w:r w:rsidRPr="000B73BA">
              <w:rPr>
                <w:sz w:val="22"/>
                <w:szCs w:val="22"/>
              </w:rPr>
              <w:t>•</w:t>
            </w:r>
            <w:r w:rsidRPr="000B73BA">
              <w:rPr>
                <w:sz w:val="22"/>
                <w:szCs w:val="22"/>
              </w:rPr>
              <w:tab/>
            </w:r>
            <w:r w:rsidRPr="000B73BA">
              <w:rPr>
                <w:sz w:val="22"/>
                <w:szCs w:val="22"/>
              </w:rPr>
              <w:t>Whitegoods or appliances including oven, cook-top, microwave, refrigerator</w:t>
            </w:r>
          </w:p>
          <w:p w:rsidRPr="000B73BA" w:rsidR="000B73BA" w:rsidP="00365392" w:rsidRDefault="000B73BA" w14:paraId="5406298F" w14:textId="77777777">
            <w:pPr>
              <w:pStyle w:val="Default"/>
              <w:ind w:left="742" w:hanging="277"/>
              <w:rPr>
                <w:sz w:val="22"/>
                <w:szCs w:val="22"/>
              </w:rPr>
            </w:pPr>
            <w:r w:rsidRPr="000B73BA">
              <w:rPr>
                <w:sz w:val="22"/>
                <w:szCs w:val="22"/>
              </w:rPr>
              <w:t>•</w:t>
            </w:r>
            <w:r w:rsidRPr="000B73BA">
              <w:rPr>
                <w:sz w:val="22"/>
                <w:szCs w:val="22"/>
              </w:rPr>
              <w:tab/>
            </w:r>
            <w:r w:rsidRPr="000B73BA">
              <w:rPr>
                <w:sz w:val="22"/>
                <w:szCs w:val="22"/>
              </w:rPr>
              <w:t>Kitchen sink</w:t>
            </w:r>
          </w:p>
          <w:p w:rsidRPr="000B73BA" w:rsidR="000B73BA" w:rsidP="00365392" w:rsidRDefault="000B73BA" w14:paraId="54062990" w14:textId="77777777">
            <w:pPr>
              <w:pStyle w:val="Default"/>
              <w:ind w:left="742" w:hanging="277"/>
              <w:rPr>
                <w:sz w:val="22"/>
                <w:szCs w:val="22"/>
              </w:rPr>
            </w:pPr>
            <w:r w:rsidRPr="000B73BA">
              <w:rPr>
                <w:sz w:val="22"/>
                <w:szCs w:val="22"/>
              </w:rPr>
              <w:t>•</w:t>
            </w:r>
            <w:r w:rsidRPr="000B73BA">
              <w:rPr>
                <w:sz w:val="22"/>
                <w:szCs w:val="22"/>
              </w:rPr>
              <w:tab/>
            </w:r>
            <w:r w:rsidRPr="000B73BA">
              <w:rPr>
                <w:sz w:val="22"/>
                <w:szCs w:val="22"/>
              </w:rPr>
              <w:t>Decorative tiles or painting</w:t>
            </w:r>
          </w:p>
          <w:p w:rsidRPr="000B0645" w:rsidR="00F83698" w:rsidP="00365392" w:rsidRDefault="000B73BA" w14:paraId="54062991" w14:textId="2E473B10">
            <w:pPr>
              <w:pStyle w:val="Default"/>
              <w:ind w:left="742" w:hanging="277"/>
              <w:rPr>
                <w:sz w:val="22"/>
                <w:szCs w:val="22"/>
              </w:rPr>
            </w:pPr>
            <w:r w:rsidRPr="000B73BA">
              <w:rPr>
                <w:sz w:val="22"/>
                <w:szCs w:val="22"/>
              </w:rPr>
              <w:t>•</w:t>
            </w:r>
            <w:r w:rsidRPr="000B73BA">
              <w:rPr>
                <w:sz w:val="22"/>
                <w:szCs w:val="22"/>
              </w:rPr>
              <w:tab/>
            </w:r>
            <w:r w:rsidRPr="000B73BA">
              <w:rPr>
                <w:sz w:val="22"/>
                <w:szCs w:val="22"/>
              </w:rPr>
              <w:t>Repairs or upgrades to any existing structures or systems e.g. electrical wiring, floorboards,</w:t>
            </w:r>
            <w:r w:rsidR="0059278D">
              <w:rPr>
                <w:sz w:val="22"/>
                <w:szCs w:val="22"/>
              </w:rPr>
              <w:t xml:space="preserve"> </w:t>
            </w:r>
            <w:r w:rsidRPr="000B73BA">
              <w:rPr>
                <w:sz w:val="22"/>
                <w:szCs w:val="22"/>
              </w:rPr>
              <w:t>hot water system</w:t>
            </w:r>
          </w:p>
        </w:tc>
      </w:tr>
    </w:tbl>
    <w:p w:rsidR="00C122E0" w:rsidP="00A20ADD" w:rsidRDefault="00C122E0" w14:paraId="54062993" w14:textId="77777777">
      <w:pPr>
        <w:tabs>
          <w:tab w:val="left" w:pos="5220"/>
          <w:tab w:val="right" w:pos="9638"/>
        </w:tabs>
        <w:rPr>
          <w:rFonts w:ascii="Arial" w:hAnsi="Arial" w:cs="Arial"/>
          <w:sz w:val="20"/>
          <w:szCs w:val="20"/>
        </w:rPr>
      </w:pPr>
    </w:p>
    <w:p w:rsidRPr="009B2C9F" w:rsidR="00E33D41" w:rsidP="005217AD" w:rsidRDefault="00E33D41" w14:paraId="73B9FBA7" w14:textId="7FA1A45C">
      <w:pPr>
        <w:pStyle w:val="Subheading1"/>
        <w:spacing w:before="96" w:beforeLines="40" w:after="96" w:afterLines="40" w:line="240" w:lineRule="exact"/>
        <w:ind w:left="-142"/>
        <w:rPr>
          <w:sz w:val="22"/>
        </w:rPr>
      </w:pPr>
      <w:r w:rsidRPr="009B2C9F">
        <w:rPr>
          <w:sz w:val="22"/>
        </w:rPr>
        <w:t xml:space="preserve">Clinical indicators for provision of </w:t>
      </w:r>
      <w:r w:rsidR="003E2477">
        <w:rPr>
          <w:sz w:val="22"/>
        </w:rPr>
        <w:t xml:space="preserve">Major Kitchen Modifications: </w:t>
      </w:r>
    </w:p>
    <w:p w:rsidRPr="000B73BA" w:rsidR="000B73BA" w:rsidP="005217AD" w:rsidRDefault="000B73BA" w14:paraId="54062997" w14:textId="003E7A36">
      <w:pPr>
        <w:pStyle w:val="Default"/>
        <w:spacing w:before="96" w:beforeLines="40" w:after="96" w:afterLines="40" w:line="240" w:lineRule="exact"/>
        <w:ind w:left="-142"/>
        <w:rPr>
          <w:sz w:val="22"/>
          <w:szCs w:val="22"/>
        </w:rPr>
      </w:pPr>
      <w:r w:rsidRPr="000B73BA">
        <w:rPr>
          <w:sz w:val="22"/>
          <w:szCs w:val="22"/>
        </w:rPr>
        <w:t xml:space="preserve">Only provided with authorisation from the specified delegate(s) and when it can be demonstrated that the following task impacts on any of the </w:t>
      </w:r>
      <w:r w:rsidRPr="003E2477">
        <w:rPr>
          <w:i/>
          <w:sz w:val="22"/>
          <w:szCs w:val="22"/>
        </w:rPr>
        <w:t xml:space="preserve">Key </w:t>
      </w:r>
      <w:r w:rsidRPr="003E2477" w:rsidR="003E2477">
        <w:rPr>
          <w:i/>
          <w:iCs/>
          <w:sz w:val="22"/>
          <w:szCs w:val="22"/>
        </w:rPr>
        <w:t>A</w:t>
      </w:r>
      <w:r w:rsidRPr="003E2477">
        <w:rPr>
          <w:i/>
          <w:iCs/>
          <w:sz w:val="22"/>
          <w:szCs w:val="22"/>
        </w:rPr>
        <w:t xml:space="preserve">pproval </w:t>
      </w:r>
      <w:r w:rsidRPr="003E2477" w:rsidR="003E2477">
        <w:rPr>
          <w:i/>
          <w:iCs/>
          <w:sz w:val="22"/>
          <w:szCs w:val="22"/>
        </w:rPr>
        <w:t>C</w:t>
      </w:r>
      <w:r w:rsidRPr="003E2477">
        <w:rPr>
          <w:i/>
          <w:iCs/>
          <w:sz w:val="22"/>
          <w:szCs w:val="22"/>
        </w:rPr>
        <w:t>riteria</w:t>
      </w:r>
      <w:r w:rsidRPr="003E2477">
        <w:rPr>
          <w:i/>
          <w:sz w:val="22"/>
          <w:szCs w:val="22"/>
        </w:rPr>
        <w:t xml:space="preserve"> for </w:t>
      </w:r>
      <w:r w:rsidRPr="003E2477" w:rsidR="003E2477">
        <w:rPr>
          <w:i/>
          <w:iCs/>
          <w:sz w:val="22"/>
          <w:szCs w:val="22"/>
        </w:rPr>
        <w:t>H</w:t>
      </w:r>
      <w:r w:rsidRPr="003E2477">
        <w:rPr>
          <w:i/>
          <w:iCs/>
          <w:sz w:val="22"/>
          <w:szCs w:val="22"/>
        </w:rPr>
        <w:t xml:space="preserve">ome </w:t>
      </w:r>
      <w:r w:rsidRPr="003E2477" w:rsidR="003E2477">
        <w:rPr>
          <w:i/>
          <w:iCs/>
          <w:sz w:val="22"/>
          <w:szCs w:val="22"/>
        </w:rPr>
        <w:t>M</w:t>
      </w:r>
      <w:r w:rsidRPr="003E2477">
        <w:rPr>
          <w:i/>
          <w:iCs/>
          <w:sz w:val="22"/>
          <w:szCs w:val="22"/>
        </w:rPr>
        <w:t>odifications</w:t>
      </w:r>
      <w:r w:rsidRPr="003E2477">
        <w:rPr>
          <w:i/>
          <w:sz w:val="22"/>
          <w:szCs w:val="22"/>
        </w:rPr>
        <w:t>:</w:t>
      </w:r>
    </w:p>
    <w:p w:rsidR="000B73BA" w:rsidP="005217AD" w:rsidRDefault="000B73BA" w14:paraId="54062998" w14:textId="22C40A64">
      <w:pPr>
        <w:pStyle w:val="Default"/>
        <w:numPr>
          <w:ilvl w:val="0"/>
          <w:numId w:val="24"/>
        </w:numPr>
        <w:spacing w:before="96" w:beforeLines="40" w:after="96" w:afterLines="40" w:line="240" w:lineRule="exact"/>
        <w:ind w:left="284" w:hanging="284"/>
        <w:rPr>
          <w:sz w:val="22"/>
          <w:szCs w:val="22"/>
        </w:rPr>
      </w:pPr>
      <w:r w:rsidRPr="005E7E2E">
        <w:rPr>
          <w:bCs/>
          <w:sz w:val="22"/>
          <w:szCs w:val="22"/>
        </w:rPr>
        <w:t>Tasks of daily living</w:t>
      </w:r>
      <w:r w:rsidRPr="005E7E2E" w:rsidR="003E2477">
        <w:rPr>
          <w:bCs/>
          <w:sz w:val="22"/>
          <w:szCs w:val="22"/>
        </w:rPr>
        <w:t>:</w:t>
      </w:r>
      <w:r w:rsidR="00595C18">
        <w:rPr>
          <w:b/>
          <w:bCs/>
          <w:sz w:val="22"/>
          <w:szCs w:val="22"/>
        </w:rPr>
        <w:t xml:space="preserve"> </w:t>
      </w:r>
      <w:r w:rsidR="003E2477">
        <w:rPr>
          <w:sz w:val="22"/>
          <w:szCs w:val="22"/>
        </w:rPr>
        <w:t>The</w:t>
      </w:r>
      <w:r w:rsidRPr="000B73BA">
        <w:rPr>
          <w:sz w:val="22"/>
          <w:szCs w:val="22"/>
        </w:rPr>
        <w:t xml:space="preserve"> client, with or without carer assistance is unable to complete food preparation without a kitchen modification</w:t>
      </w:r>
      <w:r w:rsidR="00886B30">
        <w:rPr>
          <w:sz w:val="22"/>
          <w:szCs w:val="22"/>
        </w:rPr>
        <w:t>.</w:t>
      </w:r>
    </w:p>
    <w:p w:rsidRPr="000B73BA" w:rsidR="000B73BA" w:rsidP="005217AD" w:rsidRDefault="000B73BA" w14:paraId="54062999" w14:textId="77777777">
      <w:pPr>
        <w:pStyle w:val="Default"/>
        <w:spacing w:before="96" w:beforeLines="40" w:after="96" w:afterLines="40" w:line="240" w:lineRule="exact"/>
        <w:ind w:left="-142"/>
        <w:rPr>
          <w:sz w:val="22"/>
          <w:szCs w:val="22"/>
        </w:rPr>
      </w:pPr>
    </w:p>
    <w:p w:rsidRPr="00930545" w:rsidR="000B73BA" w:rsidP="005217AD" w:rsidRDefault="00930545" w14:paraId="5406299A" w14:textId="357BA9B5">
      <w:pPr>
        <w:pStyle w:val="Default"/>
        <w:spacing w:before="96" w:beforeLines="40" w:after="96" w:afterLines="40" w:line="240" w:lineRule="exact"/>
        <w:ind w:left="-142"/>
        <w:rPr>
          <w:b/>
          <w:bCs/>
          <w:sz w:val="22"/>
          <w:szCs w:val="22"/>
        </w:rPr>
      </w:pPr>
      <w:r w:rsidRPr="00886B30">
        <w:rPr>
          <w:b/>
          <w:i/>
          <w:sz w:val="22"/>
          <w:szCs w:val="22"/>
        </w:rPr>
        <w:t>AND</w:t>
      </w:r>
      <w:r w:rsidRPr="00930545">
        <w:rPr>
          <w:b/>
          <w:bCs/>
          <w:sz w:val="22"/>
          <w:szCs w:val="22"/>
        </w:rPr>
        <w:t xml:space="preserve"> </w:t>
      </w:r>
      <w:r w:rsidRPr="00886B30" w:rsidR="00886B30">
        <w:rPr>
          <w:sz w:val="22"/>
          <w:szCs w:val="22"/>
        </w:rPr>
        <w:t>when</w:t>
      </w:r>
      <w:r w:rsidRPr="00930545" w:rsidR="000B73BA">
        <w:rPr>
          <w:b/>
          <w:bCs/>
          <w:sz w:val="22"/>
          <w:szCs w:val="22"/>
        </w:rPr>
        <w:t>:</w:t>
      </w:r>
    </w:p>
    <w:p w:rsidRPr="000B73BA" w:rsidR="000B73BA" w:rsidP="005217AD" w:rsidRDefault="000B73BA" w14:paraId="5406299B" w14:textId="77777777">
      <w:pPr>
        <w:pStyle w:val="Default"/>
        <w:spacing w:before="96" w:beforeLines="40" w:after="96" w:afterLines="40" w:line="240" w:lineRule="exact"/>
        <w:ind w:left="-142"/>
        <w:rPr>
          <w:sz w:val="22"/>
          <w:szCs w:val="22"/>
        </w:rPr>
      </w:pPr>
    </w:p>
    <w:p w:rsidRPr="000B73BA" w:rsidR="000B73BA" w:rsidP="005217AD" w:rsidRDefault="000B73BA" w14:paraId="5406299C" w14:textId="2CFAA66E">
      <w:pPr>
        <w:pStyle w:val="Default"/>
        <w:numPr>
          <w:ilvl w:val="0"/>
          <w:numId w:val="23"/>
        </w:numPr>
        <w:tabs>
          <w:tab w:val="clear" w:pos="720"/>
          <w:tab w:val="num" w:pos="426"/>
        </w:tabs>
        <w:spacing w:before="96" w:beforeLines="40" w:after="96" w:afterLines="40" w:line="240" w:lineRule="exact"/>
        <w:ind w:left="284" w:hanging="284"/>
        <w:rPr>
          <w:sz w:val="22"/>
          <w:szCs w:val="22"/>
        </w:rPr>
      </w:pPr>
      <w:r w:rsidRPr="000B73BA">
        <w:rPr>
          <w:sz w:val="22"/>
          <w:szCs w:val="22"/>
        </w:rPr>
        <w:t>All General home modification and Major home modification criteria are met</w:t>
      </w:r>
      <w:r w:rsidR="00ED684D">
        <w:rPr>
          <w:sz w:val="22"/>
          <w:szCs w:val="22"/>
        </w:rPr>
        <w:t xml:space="preserve"> </w:t>
      </w:r>
      <w:r w:rsidRPr="00886B30" w:rsidR="00923DC1">
        <w:rPr>
          <w:b/>
          <w:i/>
          <w:sz w:val="22"/>
          <w:szCs w:val="22"/>
        </w:rPr>
        <w:t>AND</w:t>
      </w:r>
    </w:p>
    <w:p w:rsidR="00F0163B" w:rsidP="005217AD" w:rsidRDefault="00F0163B" w14:paraId="0259F688" w14:textId="77777777">
      <w:pPr>
        <w:pStyle w:val="Default"/>
        <w:spacing w:before="96" w:beforeLines="40" w:after="96" w:afterLines="40" w:line="240" w:lineRule="exact"/>
        <w:ind w:left="284" w:hanging="284"/>
        <w:rPr>
          <w:b/>
          <w:bCs/>
          <w:sz w:val="22"/>
          <w:szCs w:val="22"/>
        </w:rPr>
      </w:pPr>
    </w:p>
    <w:p w:rsidRPr="000B73BA" w:rsidR="000B73BA" w:rsidP="005217AD" w:rsidRDefault="000B73BA" w14:paraId="5406299E" w14:textId="099DC762">
      <w:pPr>
        <w:pStyle w:val="Default"/>
        <w:numPr>
          <w:ilvl w:val="0"/>
          <w:numId w:val="23"/>
        </w:numPr>
        <w:tabs>
          <w:tab w:val="clear" w:pos="720"/>
          <w:tab w:val="num" w:pos="426"/>
        </w:tabs>
        <w:spacing w:before="96" w:beforeLines="40" w:after="96" w:afterLines="40" w:line="240" w:lineRule="exact"/>
        <w:ind w:left="284" w:hanging="284"/>
        <w:rPr>
          <w:sz w:val="22"/>
          <w:szCs w:val="22"/>
        </w:rPr>
      </w:pPr>
      <w:r w:rsidRPr="000B73BA">
        <w:rPr>
          <w:sz w:val="22"/>
          <w:szCs w:val="22"/>
        </w:rPr>
        <w:t>Food preparation is the client’s role and kitchen modifications are the most cost effective solution for providing independence in this role</w:t>
      </w:r>
      <w:r w:rsidR="00886B30">
        <w:rPr>
          <w:sz w:val="22"/>
          <w:szCs w:val="22"/>
        </w:rPr>
        <w:t>.</w:t>
      </w:r>
    </w:p>
    <w:p w:rsidRPr="000B0645" w:rsidR="00923ED4" w:rsidP="005217AD" w:rsidRDefault="00923ED4" w14:paraId="5406299F" w14:textId="77777777">
      <w:pPr>
        <w:tabs>
          <w:tab w:val="left" w:pos="5220"/>
          <w:tab w:val="right" w:pos="9638"/>
        </w:tabs>
        <w:spacing w:before="96" w:beforeLines="40" w:after="96" w:afterLines="40" w:line="240" w:lineRule="exact"/>
        <w:ind w:left="-142"/>
        <w:rPr>
          <w:rFonts w:ascii="Arial" w:hAnsi="Arial" w:cs="Arial"/>
          <w:b/>
          <w:sz w:val="22"/>
          <w:szCs w:val="22"/>
          <w:lang w:val="en-AU"/>
        </w:rPr>
      </w:pPr>
    </w:p>
    <w:p w:rsidR="00F83698" w:rsidP="005217AD" w:rsidRDefault="00F83698" w14:paraId="540629A0" w14:textId="66DFF671">
      <w:pPr>
        <w:pStyle w:val="Default"/>
        <w:spacing w:before="96" w:beforeLines="40" w:after="96" w:afterLines="40" w:line="240" w:lineRule="exact"/>
        <w:ind w:left="-142"/>
        <w:rPr>
          <w:sz w:val="22"/>
          <w:szCs w:val="22"/>
        </w:rPr>
      </w:pPr>
      <w:r>
        <w:rPr>
          <w:sz w:val="22"/>
          <w:szCs w:val="22"/>
        </w:rPr>
        <w:t>Home modifications will adhere to Australian Standard 1428.1 as far as reasonably possible. If space restrictions or unique and specific needs of the client do not allow for adherence with AS 1428.1, this must be thoroughly document</w:t>
      </w:r>
      <w:r w:rsidR="00A01767">
        <w:rPr>
          <w:sz w:val="22"/>
          <w:szCs w:val="22"/>
        </w:rPr>
        <w:t>ed</w:t>
      </w:r>
      <w:r>
        <w:rPr>
          <w:sz w:val="22"/>
          <w:szCs w:val="22"/>
        </w:rPr>
        <w:t xml:space="preserve"> by the prescribing clinician.</w:t>
      </w:r>
    </w:p>
    <w:p w:rsidRPr="00BD5F30" w:rsidR="00C122E0" w:rsidP="00C122E0" w:rsidRDefault="00C122E0" w14:paraId="540629A1" w14:textId="77777777">
      <w:pPr>
        <w:tabs>
          <w:tab w:val="left" w:pos="5220"/>
          <w:tab w:val="right" w:pos="9638"/>
        </w:tabs>
        <w:ind w:left="-142"/>
        <w:rPr>
          <w:rFonts w:ascii="Arial" w:hAnsi="Arial" w:cs="Arial"/>
          <w:sz w:val="20"/>
          <w:szCs w:val="20"/>
        </w:rPr>
      </w:pPr>
    </w:p>
    <w:sectPr w:rsidRPr="00BD5F30" w:rsidR="00C122E0" w:rsidSect="00930545">
      <w:headerReference w:type="default" r:id="rId12"/>
      <w:footerReference w:type="default" r:id="rId13"/>
      <w:pgSz w:w="11906" w:h="16838"/>
      <w:pgMar w:top="1418" w:right="707"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487E" w:rsidP="0004251B" w:rsidRDefault="008C487E" w14:paraId="60BCFBD7" w14:textId="77777777">
      <w:r>
        <w:separator/>
      </w:r>
    </w:p>
  </w:endnote>
  <w:endnote w:type="continuationSeparator" w:id="0">
    <w:p w:rsidR="008C487E" w:rsidP="0004251B" w:rsidRDefault="008C487E" w14:paraId="6E66A04D" w14:textId="77777777">
      <w:r>
        <w:continuationSeparator/>
      </w:r>
    </w:p>
  </w:endnote>
  <w:endnote w:type="continuationNotice" w:id="1">
    <w:p w:rsidR="008C487E" w:rsidRDefault="008C487E" w14:paraId="68A0A3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FD6733" w:rsidR="00FD6733" w:rsidP="00005727" w:rsidRDefault="00F90877" w14:paraId="540629A7" w14:textId="77777777">
    <w:pPr>
      <w:pStyle w:val="Footer"/>
      <w:jc w:val="right"/>
      <w:rPr>
        <w:rFonts w:ascii="Arial" w:hAnsi="Arial" w:cs="Arial"/>
        <w:sz w:val="16"/>
        <w:szCs w:val="16"/>
      </w:rPr>
    </w:pPr>
    <w:r>
      <w:rPr>
        <w:noProof/>
      </w:rPr>
      <mc:AlternateContent>
        <mc:Choice Requires="wps">
          <w:drawing>
            <wp:anchor distT="0" distB="0" distL="114300" distR="114300" simplePos="0" relativeHeight="251658242" behindDoc="0" locked="0" layoutInCell="1" allowOverlap="1" wp14:anchorId="540629AC" wp14:editId="31A63FF7">
              <wp:simplePos x="0" y="0"/>
              <wp:positionH relativeFrom="page">
                <wp:posOffset>567517</wp:posOffset>
              </wp:positionH>
              <wp:positionV relativeFrom="paragraph">
                <wp:posOffset>-398780</wp:posOffset>
              </wp:positionV>
              <wp:extent cx="6694170" cy="78930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33B5A" w:rsidR="00503320" w:rsidP="00E37D5C" w:rsidRDefault="00EF7382" w14:paraId="187B9841" w14:textId="5677A81A">
                          <w:pPr>
                            <w:rPr>
                              <w:rFonts w:ascii="Arial" w:hAnsi="Arial" w:cs="Arial"/>
                              <w:b/>
                              <w:bCs/>
                              <w:color w:val="1F3864" w:themeColor="accent1" w:themeShade="80"/>
                              <w:sz w:val="20"/>
                              <w:szCs w:val="20"/>
                            </w:rPr>
                          </w:pPr>
                          <w:r w:rsidRPr="00D33B5A">
                            <w:rPr>
                              <w:rFonts w:ascii="Arial" w:hAnsi="Arial" w:cs="Arial"/>
                              <w:b/>
                              <w:bCs/>
                              <w:color w:val="1F3864" w:themeColor="accent1" w:themeShade="80"/>
                              <w:sz w:val="20"/>
                              <w:szCs w:val="20"/>
                            </w:rPr>
                            <w:t xml:space="preserve">Specific Eligibility Criteria: </w:t>
                          </w:r>
                          <w:r w:rsidRPr="00D33B5A" w:rsidR="00367F0D">
                            <w:rPr>
                              <w:rFonts w:ascii="Arial" w:hAnsi="Arial" w:cs="Arial"/>
                              <w:b/>
                              <w:bCs/>
                              <w:color w:val="1F3864" w:themeColor="accent1" w:themeShade="80"/>
                              <w:sz w:val="20"/>
                              <w:szCs w:val="20"/>
                            </w:rPr>
                            <w:t>Major Kitchen Modifications</w:t>
                          </w:r>
                          <w:r w:rsidRPr="00D33B5A">
                            <w:rPr>
                              <w:rFonts w:ascii="Arial" w:hAnsi="Arial" w:cs="Arial"/>
                              <w:b/>
                              <w:bCs/>
                              <w:color w:val="1F3864" w:themeColor="accent1" w:themeShade="80"/>
                              <w:sz w:val="20"/>
                              <w:szCs w:val="20"/>
                            </w:rPr>
                            <w:t xml:space="preserve"> | Last Updated 4 December 2020 </w:t>
                          </w:r>
                          <w:r w:rsidR="00DB6401">
                            <w:rPr>
                              <w:rFonts w:ascii="Arial" w:hAnsi="Arial" w:cs="Arial"/>
                              <w:b/>
                              <w:bCs/>
                              <w:color w:val="1F3864" w:themeColor="accent1" w:themeShade="80"/>
                              <w:sz w:val="20"/>
                              <w:szCs w:val="20"/>
                            </w:rPr>
                            <w:tab/>
                          </w:r>
                          <w:r w:rsidRPr="00DB6401" w:rsidR="00DB6401">
                            <w:rPr>
                              <w:rFonts w:ascii="Arial" w:hAnsi="Arial" w:cs="Arial"/>
                              <w:b/>
                              <w:bCs/>
                              <w:color w:val="1F3864" w:themeColor="accent1" w:themeShade="80"/>
                              <w:sz w:val="20"/>
                              <w:szCs w:val="20"/>
                            </w:rPr>
                            <w:t xml:space="preserve">Page </w:t>
                          </w:r>
                          <w:r w:rsidRPr="00DB6401" w:rsidR="00DB6401">
                            <w:rPr>
                              <w:rFonts w:ascii="Arial" w:hAnsi="Arial" w:cs="Arial"/>
                              <w:b/>
                              <w:bCs/>
                              <w:color w:val="1F3864" w:themeColor="accent1" w:themeShade="80"/>
                              <w:sz w:val="20"/>
                              <w:szCs w:val="20"/>
                            </w:rPr>
                            <w:fldChar w:fldCharType="begin"/>
                          </w:r>
                          <w:r w:rsidRPr="00DB6401" w:rsidR="00DB6401">
                            <w:rPr>
                              <w:rFonts w:ascii="Arial" w:hAnsi="Arial" w:cs="Arial"/>
                              <w:b/>
                              <w:bCs/>
                              <w:color w:val="1F3864" w:themeColor="accent1" w:themeShade="80"/>
                              <w:sz w:val="20"/>
                              <w:szCs w:val="20"/>
                            </w:rPr>
                            <w:instrText xml:space="preserve"> PAGE  \* Arabic  \* MERGEFORMAT </w:instrText>
                          </w:r>
                          <w:r w:rsidRPr="00DB6401" w:rsidR="00DB6401">
                            <w:rPr>
                              <w:rFonts w:ascii="Arial" w:hAnsi="Arial" w:cs="Arial"/>
                              <w:b/>
                              <w:bCs/>
                              <w:color w:val="1F3864" w:themeColor="accent1" w:themeShade="80"/>
                              <w:sz w:val="20"/>
                              <w:szCs w:val="20"/>
                            </w:rPr>
                            <w:fldChar w:fldCharType="separate"/>
                          </w:r>
                          <w:r w:rsidRPr="00DB6401" w:rsidR="00DB6401">
                            <w:rPr>
                              <w:rFonts w:ascii="Arial" w:hAnsi="Arial" w:cs="Arial"/>
                              <w:b/>
                              <w:bCs/>
                              <w:noProof/>
                              <w:color w:val="1F3864" w:themeColor="accent1" w:themeShade="80"/>
                              <w:sz w:val="20"/>
                              <w:szCs w:val="20"/>
                            </w:rPr>
                            <w:t>1</w:t>
                          </w:r>
                          <w:r w:rsidRPr="00DB6401" w:rsidR="00DB6401">
                            <w:rPr>
                              <w:rFonts w:ascii="Arial" w:hAnsi="Arial" w:cs="Arial"/>
                              <w:b/>
                              <w:bCs/>
                              <w:color w:val="1F3864" w:themeColor="accent1" w:themeShade="80"/>
                              <w:sz w:val="20"/>
                              <w:szCs w:val="20"/>
                            </w:rPr>
                            <w:fldChar w:fldCharType="end"/>
                          </w:r>
                          <w:r w:rsidRPr="00DB6401" w:rsidR="00DB6401">
                            <w:rPr>
                              <w:rFonts w:ascii="Arial" w:hAnsi="Arial" w:cs="Arial"/>
                              <w:b/>
                              <w:bCs/>
                              <w:color w:val="1F3864" w:themeColor="accent1" w:themeShade="80"/>
                              <w:sz w:val="20"/>
                              <w:szCs w:val="20"/>
                            </w:rPr>
                            <w:t xml:space="preserve"> of </w:t>
                          </w:r>
                          <w:r w:rsidRPr="00DB6401" w:rsidR="00DB6401">
                            <w:rPr>
                              <w:rFonts w:ascii="Arial" w:hAnsi="Arial" w:cs="Arial"/>
                              <w:b/>
                              <w:bCs/>
                              <w:color w:val="1F3864" w:themeColor="accent1" w:themeShade="80"/>
                              <w:sz w:val="20"/>
                              <w:szCs w:val="20"/>
                            </w:rPr>
                            <w:fldChar w:fldCharType="begin"/>
                          </w:r>
                          <w:r w:rsidRPr="00DB6401" w:rsidR="00DB6401">
                            <w:rPr>
                              <w:rFonts w:ascii="Arial" w:hAnsi="Arial" w:cs="Arial"/>
                              <w:b/>
                              <w:bCs/>
                              <w:color w:val="1F3864" w:themeColor="accent1" w:themeShade="80"/>
                              <w:sz w:val="20"/>
                              <w:szCs w:val="20"/>
                            </w:rPr>
                            <w:instrText xml:space="preserve"> NUMPAGES  \* Arabic  \* MERGEFORMAT </w:instrText>
                          </w:r>
                          <w:r w:rsidRPr="00DB6401" w:rsidR="00DB6401">
                            <w:rPr>
                              <w:rFonts w:ascii="Arial" w:hAnsi="Arial" w:cs="Arial"/>
                              <w:b/>
                              <w:bCs/>
                              <w:color w:val="1F3864" w:themeColor="accent1" w:themeShade="80"/>
                              <w:sz w:val="20"/>
                              <w:szCs w:val="20"/>
                            </w:rPr>
                            <w:fldChar w:fldCharType="separate"/>
                          </w:r>
                          <w:r w:rsidRPr="00DB6401" w:rsidR="00DB6401">
                            <w:rPr>
                              <w:rFonts w:ascii="Arial" w:hAnsi="Arial" w:cs="Arial"/>
                              <w:b/>
                              <w:bCs/>
                              <w:noProof/>
                              <w:color w:val="1F3864" w:themeColor="accent1" w:themeShade="80"/>
                              <w:sz w:val="20"/>
                              <w:szCs w:val="20"/>
                            </w:rPr>
                            <w:t>2</w:t>
                          </w:r>
                          <w:r w:rsidRPr="00DB6401" w:rsidR="00DB6401">
                            <w:rPr>
                              <w:rFonts w:ascii="Arial" w:hAnsi="Arial" w:cs="Arial"/>
                              <w:b/>
                              <w:bCs/>
                              <w:color w:val="1F3864" w:themeColor="accent1" w:themeShade="80"/>
                              <w:sz w:val="20"/>
                              <w:szCs w:val="20"/>
                            </w:rPr>
                            <w:fldChar w:fldCharType="end"/>
                          </w:r>
                        </w:p>
                        <w:p w:rsidRPr="00D33B5A" w:rsidR="00E37D5C" w:rsidP="00E37D5C" w:rsidRDefault="00EF7382" w14:paraId="540629B2" w14:textId="25A8107F">
                          <w:pPr>
                            <w:rPr>
                              <w:rFonts w:ascii="Arial" w:hAnsi="Arial" w:cs="Arial"/>
                              <w:color w:val="1F3864" w:themeColor="accent1" w:themeShade="80"/>
                              <w:sz w:val="20"/>
                              <w:szCs w:val="20"/>
                            </w:rPr>
                          </w:pPr>
                          <w:r w:rsidRPr="00D33B5A">
                            <w:rPr>
                              <w:rFonts w:ascii="Arial" w:hAnsi="Arial" w:cs="Arial"/>
                              <w:color w:val="1F3864" w:themeColor="accent1" w:themeShade="80"/>
                              <w:sz w:val="20"/>
                              <w:szCs w:val="20"/>
                            </w:rPr>
                            <w:t xml:space="preserve">Phone: 1300 </w:t>
                          </w:r>
                          <w:r w:rsidRPr="00D33B5A" w:rsidR="00503320">
                            <w:rPr>
                              <w:rFonts w:ascii="Arial" w:hAnsi="Arial" w:cs="Arial"/>
                              <w:color w:val="1F3864" w:themeColor="accent1" w:themeShade="80"/>
                              <w:sz w:val="20"/>
                              <w:szCs w:val="20"/>
                            </w:rPr>
                            <w:t>130 302</w:t>
                          </w:r>
                          <w:r w:rsidRPr="00D33B5A">
                            <w:rPr>
                              <w:rFonts w:ascii="Arial" w:hAnsi="Arial" w:cs="Arial"/>
                              <w:color w:val="1F3864" w:themeColor="accent1" w:themeShade="80"/>
                              <w:sz w:val="20"/>
                              <w:szCs w:val="20"/>
                            </w:rPr>
                            <w:t xml:space="preserve"> | Email: DHSEquipmentProgram@sa.gov.au | Web: </w:t>
                          </w:r>
                          <w:hyperlink w:history="1" r:id="rId1">
                            <w:r w:rsidRPr="003930B6" w:rsidR="00DB6401">
                              <w:rPr>
                                <w:rStyle w:val="Hyperlink"/>
                                <w:rFonts w:ascii="Arial" w:hAnsi="Arial" w:cs="Arial"/>
                                <w:sz w:val="20"/>
                                <w:szCs w:val="20"/>
                              </w:rPr>
                              <w:t>www.equipmentprogram.sa.gov.au</w:t>
                            </w:r>
                          </w:hyperlink>
                          <w:r w:rsidR="00DB6401">
                            <w:rPr>
                              <w:rFonts w:ascii="Arial" w:hAnsi="Arial" w:cs="Arial"/>
                              <w:color w:val="1F3864" w:themeColor="accent1" w:themeShade="80"/>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595C7F3">
            <v:shapetype id="_x0000_t202" coordsize="21600,21600" o:spt="202" path="m,l,21600r21600,l21600,xe" w14:anchorId="540629AC">
              <v:stroke joinstyle="miter"/>
              <v:path gradientshapeok="t" o:connecttype="rect"/>
            </v:shapetype>
            <v:shape id="Text Box 7" style="position:absolute;left:0;text-align:left;margin-left:44.7pt;margin-top:-31.4pt;width:527.1pt;height:62.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">
              <v:textbox>
                <w:txbxContent>
                  <w:p w:rsidRPr="00D33B5A" w:rsidR="00503320" w:rsidP="00E37D5C" w:rsidRDefault="00EF7382" w14:paraId="517CF667" w14:textId="5677A81A">
                    <w:pPr>
                      <w:rPr>
                        <w:rFonts w:ascii="Arial" w:hAnsi="Arial" w:cs="Arial"/>
                        <w:b/>
                        <w:bCs/>
                        <w:color w:val="1F3864" w:themeColor="accent1" w:themeShade="80"/>
                        <w:sz w:val="20"/>
                        <w:szCs w:val="20"/>
                      </w:rPr>
                    </w:pPr>
                    <w:r w:rsidRPr="00D33B5A">
                      <w:rPr>
                        <w:rFonts w:ascii="Arial" w:hAnsi="Arial" w:cs="Arial"/>
                        <w:b/>
                        <w:bCs/>
                        <w:color w:val="1F3864" w:themeColor="accent1" w:themeShade="80"/>
                        <w:sz w:val="20"/>
                        <w:szCs w:val="20"/>
                      </w:rPr>
                      <w:t xml:space="preserve">Specific Eligibility Criteria: </w:t>
                    </w:r>
                    <w:r w:rsidRPr="00D33B5A" w:rsidR="00367F0D">
                      <w:rPr>
                        <w:rFonts w:ascii="Arial" w:hAnsi="Arial" w:cs="Arial"/>
                        <w:b/>
                        <w:bCs/>
                        <w:color w:val="1F3864" w:themeColor="accent1" w:themeShade="80"/>
                        <w:sz w:val="20"/>
                        <w:szCs w:val="20"/>
                      </w:rPr>
                      <w:t>Major Kitchen Modifications</w:t>
                    </w:r>
                    <w:r w:rsidRPr="00D33B5A">
                      <w:rPr>
                        <w:rFonts w:ascii="Arial" w:hAnsi="Arial" w:cs="Arial"/>
                        <w:b/>
                        <w:bCs/>
                        <w:color w:val="1F3864" w:themeColor="accent1" w:themeShade="80"/>
                        <w:sz w:val="20"/>
                        <w:szCs w:val="20"/>
                      </w:rPr>
                      <w:t xml:space="preserve"> | Last Updated 4 December 2020 </w:t>
                    </w:r>
                    <w:r w:rsidR="00DB6401">
                      <w:rPr>
                        <w:rFonts w:ascii="Arial" w:hAnsi="Arial" w:cs="Arial"/>
                        <w:b/>
                        <w:bCs/>
                        <w:color w:val="1F3864" w:themeColor="accent1" w:themeShade="80"/>
                        <w:sz w:val="20"/>
                        <w:szCs w:val="20"/>
                      </w:rPr>
                      <w:tab/>
                    </w:r>
                    <w:r w:rsidRPr="00DB6401" w:rsidR="00DB6401">
                      <w:rPr>
                        <w:rFonts w:ascii="Arial" w:hAnsi="Arial" w:cs="Arial"/>
                        <w:b/>
                        <w:bCs/>
                        <w:color w:val="1F3864" w:themeColor="accent1" w:themeShade="80"/>
                        <w:sz w:val="20"/>
                        <w:szCs w:val="20"/>
                      </w:rPr>
                      <w:t xml:space="preserve">Page </w:t>
                    </w:r>
                    <w:r w:rsidRPr="00DB6401" w:rsidR="00DB6401">
                      <w:rPr>
                        <w:rFonts w:ascii="Arial" w:hAnsi="Arial" w:cs="Arial"/>
                        <w:b/>
                        <w:bCs/>
                        <w:color w:val="1F3864" w:themeColor="accent1" w:themeShade="80"/>
                        <w:sz w:val="20"/>
                        <w:szCs w:val="20"/>
                      </w:rPr>
                      <w:fldChar w:fldCharType="begin"/>
                    </w:r>
                    <w:r w:rsidRPr="00DB6401" w:rsidR="00DB6401">
                      <w:rPr>
                        <w:rFonts w:ascii="Arial" w:hAnsi="Arial" w:cs="Arial"/>
                        <w:b/>
                        <w:bCs/>
                        <w:color w:val="1F3864" w:themeColor="accent1" w:themeShade="80"/>
                        <w:sz w:val="20"/>
                        <w:szCs w:val="20"/>
                      </w:rPr>
                      <w:instrText xml:space="preserve"> PAGE  \* Arabic  \* MERGEFORMAT </w:instrText>
                    </w:r>
                    <w:r w:rsidRPr="00DB6401" w:rsidR="00DB6401">
                      <w:rPr>
                        <w:rFonts w:ascii="Arial" w:hAnsi="Arial" w:cs="Arial"/>
                        <w:b/>
                        <w:bCs/>
                        <w:color w:val="1F3864" w:themeColor="accent1" w:themeShade="80"/>
                        <w:sz w:val="20"/>
                        <w:szCs w:val="20"/>
                      </w:rPr>
                      <w:fldChar w:fldCharType="separate"/>
                    </w:r>
                    <w:r w:rsidRPr="00DB6401" w:rsidR="00DB6401">
                      <w:rPr>
                        <w:rFonts w:ascii="Arial" w:hAnsi="Arial" w:cs="Arial"/>
                        <w:b/>
                        <w:bCs/>
                        <w:noProof/>
                        <w:color w:val="1F3864" w:themeColor="accent1" w:themeShade="80"/>
                        <w:sz w:val="20"/>
                        <w:szCs w:val="20"/>
                      </w:rPr>
                      <w:t>1</w:t>
                    </w:r>
                    <w:r w:rsidRPr="00DB6401" w:rsidR="00DB6401">
                      <w:rPr>
                        <w:rFonts w:ascii="Arial" w:hAnsi="Arial" w:cs="Arial"/>
                        <w:b/>
                        <w:bCs/>
                        <w:color w:val="1F3864" w:themeColor="accent1" w:themeShade="80"/>
                        <w:sz w:val="20"/>
                        <w:szCs w:val="20"/>
                      </w:rPr>
                      <w:fldChar w:fldCharType="end"/>
                    </w:r>
                    <w:r w:rsidRPr="00DB6401" w:rsidR="00DB6401">
                      <w:rPr>
                        <w:rFonts w:ascii="Arial" w:hAnsi="Arial" w:cs="Arial"/>
                        <w:b/>
                        <w:bCs/>
                        <w:color w:val="1F3864" w:themeColor="accent1" w:themeShade="80"/>
                        <w:sz w:val="20"/>
                        <w:szCs w:val="20"/>
                      </w:rPr>
                      <w:t xml:space="preserve"> of </w:t>
                    </w:r>
                    <w:r w:rsidRPr="00DB6401" w:rsidR="00DB6401">
                      <w:rPr>
                        <w:rFonts w:ascii="Arial" w:hAnsi="Arial" w:cs="Arial"/>
                        <w:b/>
                        <w:bCs/>
                        <w:color w:val="1F3864" w:themeColor="accent1" w:themeShade="80"/>
                        <w:sz w:val="20"/>
                        <w:szCs w:val="20"/>
                      </w:rPr>
                      <w:fldChar w:fldCharType="begin"/>
                    </w:r>
                    <w:r w:rsidRPr="00DB6401" w:rsidR="00DB6401">
                      <w:rPr>
                        <w:rFonts w:ascii="Arial" w:hAnsi="Arial" w:cs="Arial"/>
                        <w:b/>
                        <w:bCs/>
                        <w:color w:val="1F3864" w:themeColor="accent1" w:themeShade="80"/>
                        <w:sz w:val="20"/>
                        <w:szCs w:val="20"/>
                      </w:rPr>
                      <w:instrText xml:space="preserve"> NUMPAGES  \* Arabic  \* MERGEFORMAT </w:instrText>
                    </w:r>
                    <w:r w:rsidRPr="00DB6401" w:rsidR="00DB6401">
                      <w:rPr>
                        <w:rFonts w:ascii="Arial" w:hAnsi="Arial" w:cs="Arial"/>
                        <w:b/>
                        <w:bCs/>
                        <w:color w:val="1F3864" w:themeColor="accent1" w:themeShade="80"/>
                        <w:sz w:val="20"/>
                        <w:szCs w:val="20"/>
                      </w:rPr>
                      <w:fldChar w:fldCharType="separate"/>
                    </w:r>
                    <w:r w:rsidRPr="00DB6401" w:rsidR="00DB6401">
                      <w:rPr>
                        <w:rFonts w:ascii="Arial" w:hAnsi="Arial" w:cs="Arial"/>
                        <w:b/>
                        <w:bCs/>
                        <w:noProof/>
                        <w:color w:val="1F3864" w:themeColor="accent1" w:themeShade="80"/>
                        <w:sz w:val="20"/>
                        <w:szCs w:val="20"/>
                      </w:rPr>
                      <w:t>2</w:t>
                    </w:r>
                    <w:r w:rsidRPr="00DB6401" w:rsidR="00DB6401">
                      <w:rPr>
                        <w:rFonts w:ascii="Arial" w:hAnsi="Arial" w:cs="Arial"/>
                        <w:b/>
                        <w:bCs/>
                        <w:color w:val="1F3864" w:themeColor="accent1" w:themeShade="80"/>
                        <w:sz w:val="20"/>
                        <w:szCs w:val="20"/>
                      </w:rPr>
                      <w:fldChar w:fldCharType="end"/>
                    </w:r>
                  </w:p>
                  <w:p w:rsidRPr="00D33B5A" w:rsidR="00E37D5C" w:rsidP="00E37D5C" w:rsidRDefault="00EF7382" w14:paraId="685F7E5C" w14:textId="25A8107F">
                    <w:pPr>
                      <w:rPr>
                        <w:rFonts w:ascii="Arial" w:hAnsi="Arial" w:cs="Arial"/>
                        <w:color w:val="1F3864" w:themeColor="accent1" w:themeShade="80"/>
                        <w:sz w:val="20"/>
                        <w:szCs w:val="20"/>
                      </w:rPr>
                    </w:pPr>
                    <w:r w:rsidRPr="00D33B5A">
                      <w:rPr>
                        <w:rFonts w:ascii="Arial" w:hAnsi="Arial" w:cs="Arial"/>
                        <w:color w:val="1F3864" w:themeColor="accent1" w:themeShade="80"/>
                        <w:sz w:val="20"/>
                        <w:szCs w:val="20"/>
                      </w:rPr>
                      <w:t xml:space="preserve">Phone: 1300 </w:t>
                    </w:r>
                    <w:r w:rsidRPr="00D33B5A" w:rsidR="00503320">
                      <w:rPr>
                        <w:rFonts w:ascii="Arial" w:hAnsi="Arial" w:cs="Arial"/>
                        <w:color w:val="1F3864" w:themeColor="accent1" w:themeShade="80"/>
                        <w:sz w:val="20"/>
                        <w:szCs w:val="20"/>
                      </w:rPr>
                      <w:t>130 302</w:t>
                    </w:r>
                    <w:r w:rsidRPr="00D33B5A">
                      <w:rPr>
                        <w:rFonts w:ascii="Arial" w:hAnsi="Arial" w:cs="Arial"/>
                        <w:color w:val="1F3864" w:themeColor="accent1" w:themeShade="80"/>
                        <w:sz w:val="20"/>
                        <w:szCs w:val="20"/>
                      </w:rPr>
                      <w:t xml:space="preserve"> | Email: DHSEquipmentProgram@sa.gov.au | Web: </w:t>
                    </w:r>
                    <w:hyperlink w:history="1" r:id="rId2">
                      <w:r w:rsidRPr="003930B6" w:rsidR="00DB6401">
                        <w:rPr>
                          <w:rStyle w:val="Hyperlink"/>
                          <w:rFonts w:ascii="Arial" w:hAnsi="Arial" w:cs="Arial"/>
                          <w:sz w:val="20"/>
                          <w:szCs w:val="20"/>
                        </w:rPr>
                        <w:t>www.equipmentprogram.sa.gov.au</w:t>
                      </w:r>
                    </w:hyperlink>
                    <w:r w:rsidR="00DB6401">
                      <w:rPr>
                        <w:rFonts w:ascii="Arial" w:hAnsi="Arial" w:cs="Arial"/>
                        <w:color w:val="1F3864" w:themeColor="accent1" w:themeShade="80"/>
                        <w:sz w:val="20"/>
                        <w:szCs w:val="20"/>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487E" w:rsidP="0004251B" w:rsidRDefault="008C487E" w14:paraId="2D6D1905" w14:textId="77777777">
      <w:r>
        <w:separator/>
      </w:r>
    </w:p>
  </w:footnote>
  <w:footnote w:type="continuationSeparator" w:id="0">
    <w:p w:rsidR="008C487E" w:rsidP="0004251B" w:rsidRDefault="008C487E" w14:paraId="4CEAE2BE" w14:textId="77777777">
      <w:r>
        <w:continuationSeparator/>
      </w:r>
    </w:p>
  </w:footnote>
  <w:footnote w:type="continuationNotice" w:id="1">
    <w:p w:rsidR="008C487E" w:rsidRDefault="008C487E" w14:paraId="07F55C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E37D5C" w:rsidRDefault="00F750AB" w14:paraId="540629A6" w14:textId="3813E2C3">
    <w:pPr>
      <w:pStyle w:val="Header"/>
    </w:pPr>
    <w:r>
      <w:rPr>
        <w:noProof/>
      </w:rPr>
      <mc:AlternateContent>
        <mc:Choice Requires="wps">
          <w:drawing>
            <wp:anchor distT="0" distB="0" distL="114300" distR="114300" simplePos="0" relativeHeight="251658241" behindDoc="0" locked="0" layoutInCell="1" allowOverlap="1" wp14:anchorId="540629AA" wp14:editId="4E600510">
              <wp:simplePos x="0" y="0"/>
              <wp:positionH relativeFrom="column">
                <wp:posOffset>-434340</wp:posOffset>
              </wp:positionH>
              <wp:positionV relativeFrom="paragraph">
                <wp:posOffset>797560</wp:posOffset>
              </wp:positionV>
              <wp:extent cx="6787515" cy="666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B6401" w:rsidR="00E37D5C" w:rsidP="00E37D5C" w:rsidRDefault="00E37D5C" w14:paraId="540629AF" w14:textId="0AB098C9">
                          <w:pPr>
                            <w:pStyle w:val="Default"/>
                            <w:rPr>
                              <w:color w:val="auto"/>
                              <w:sz w:val="36"/>
                              <w:szCs w:val="36"/>
                            </w:rPr>
                          </w:pPr>
                          <w:r w:rsidRPr="00DB6401">
                            <w:rPr>
                              <w:b/>
                              <w:color w:val="auto"/>
                              <w:sz w:val="36"/>
                              <w:szCs w:val="36"/>
                            </w:rPr>
                            <w:t xml:space="preserve">Specific </w:t>
                          </w:r>
                          <w:r w:rsidRPr="00DB6401" w:rsidR="00A1473F">
                            <w:rPr>
                              <w:b/>
                              <w:bCs/>
                              <w:color w:val="auto"/>
                              <w:sz w:val="36"/>
                              <w:szCs w:val="36"/>
                            </w:rPr>
                            <w:t>E</w:t>
                          </w:r>
                          <w:r w:rsidRPr="00DB6401">
                            <w:rPr>
                              <w:b/>
                              <w:bCs/>
                              <w:color w:val="auto"/>
                              <w:sz w:val="36"/>
                              <w:szCs w:val="36"/>
                            </w:rPr>
                            <w:t xml:space="preserve">ligibility </w:t>
                          </w:r>
                          <w:r w:rsidRPr="00DB6401" w:rsidR="00A1473F">
                            <w:rPr>
                              <w:b/>
                              <w:bCs/>
                              <w:color w:val="auto"/>
                              <w:sz w:val="36"/>
                              <w:szCs w:val="36"/>
                            </w:rPr>
                            <w:t>C</w:t>
                          </w:r>
                          <w:r w:rsidRPr="00DB6401">
                            <w:rPr>
                              <w:b/>
                              <w:bCs/>
                              <w:color w:val="auto"/>
                              <w:sz w:val="36"/>
                              <w:szCs w:val="36"/>
                            </w:rPr>
                            <w:t>riteria</w:t>
                          </w:r>
                          <w:r w:rsidRPr="00DB6401">
                            <w:rPr>
                              <w:b/>
                              <w:color w:val="auto"/>
                              <w:sz w:val="36"/>
                              <w:szCs w:val="36"/>
                            </w:rPr>
                            <w:t xml:space="preserve">: </w:t>
                          </w:r>
                          <w:r w:rsidRPr="00DB6401">
                            <w:rPr>
                              <w:color w:val="auto"/>
                              <w:sz w:val="36"/>
                              <w:szCs w:val="36"/>
                            </w:rPr>
                            <w:t xml:space="preserve">Major Kitchen Modifications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74D3A6">
            <v:shapetype id="_x0000_t202" coordsize="21600,21600" o:spt="202" path="m,l,21600r21600,l21600,xe" w14:anchorId="540629AA">
              <v:stroke joinstyle="miter"/>
              <v:path gradientshapeok="t" o:connecttype="rect"/>
            </v:shapetype>
            <v:shape id="Text Box 6" style="position:absolute;margin-left:-34.2pt;margin-top:62.8pt;width:534.4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">
              <v:textbox>
                <w:txbxContent>
                  <w:p w:rsidRPr="00DB6401" w:rsidR="00E37D5C" w:rsidP="00E37D5C" w:rsidRDefault="00E37D5C" w14:paraId="651F8E6E" w14:textId="0AB098C9">
                    <w:pPr>
                      <w:pStyle w:val="Default"/>
                      <w:rPr>
                        <w:color w:val="auto"/>
                        <w:sz w:val="36"/>
                        <w:szCs w:val="36"/>
                      </w:rPr>
                    </w:pPr>
                    <w:r w:rsidRPr="00DB6401">
                      <w:rPr>
                        <w:b/>
                        <w:color w:val="auto"/>
                        <w:sz w:val="36"/>
                        <w:szCs w:val="36"/>
                      </w:rPr>
                      <w:t xml:space="preserve">Specific </w:t>
                    </w:r>
                    <w:r w:rsidRPr="00DB6401" w:rsidR="00A1473F">
                      <w:rPr>
                        <w:b/>
                        <w:bCs/>
                        <w:color w:val="auto"/>
                        <w:sz w:val="36"/>
                        <w:szCs w:val="36"/>
                      </w:rPr>
                      <w:t>E</w:t>
                    </w:r>
                    <w:r w:rsidRPr="00DB6401">
                      <w:rPr>
                        <w:b/>
                        <w:bCs/>
                        <w:color w:val="auto"/>
                        <w:sz w:val="36"/>
                        <w:szCs w:val="36"/>
                      </w:rPr>
                      <w:t xml:space="preserve">ligibility </w:t>
                    </w:r>
                    <w:r w:rsidRPr="00DB6401" w:rsidR="00A1473F">
                      <w:rPr>
                        <w:b/>
                        <w:bCs/>
                        <w:color w:val="auto"/>
                        <w:sz w:val="36"/>
                        <w:szCs w:val="36"/>
                      </w:rPr>
                      <w:t>C</w:t>
                    </w:r>
                    <w:r w:rsidRPr="00DB6401">
                      <w:rPr>
                        <w:b/>
                        <w:bCs/>
                        <w:color w:val="auto"/>
                        <w:sz w:val="36"/>
                        <w:szCs w:val="36"/>
                      </w:rPr>
                      <w:t>riteria</w:t>
                    </w:r>
                    <w:r w:rsidRPr="00DB6401">
                      <w:rPr>
                        <w:b/>
                        <w:color w:val="auto"/>
                        <w:sz w:val="36"/>
                        <w:szCs w:val="36"/>
                      </w:rPr>
                      <w:t xml:space="preserve">: </w:t>
                    </w:r>
                    <w:r w:rsidRPr="00DB6401">
                      <w:rPr>
                        <w:color w:val="auto"/>
                        <w:sz w:val="36"/>
                        <w:szCs w:val="36"/>
                      </w:rPr>
                      <w:t xml:space="preserve">Major Kitchen Modifications </w:t>
                    </w:r>
                  </w:p>
                </w:txbxContent>
              </v:textbox>
            </v:shape>
          </w:pict>
        </mc:Fallback>
      </mc:AlternateContent>
    </w:r>
    <w:r w:rsidR="00F90877">
      <w:rPr>
        <w:noProof/>
      </w:rPr>
      <w:drawing>
        <wp:anchor distT="0" distB="0" distL="114300" distR="114300" simplePos="0" relativeHeight="251658240" behindDoc="1" locked="0" layoutInCell="1" allowOverlap="1" wp14:anchorId="540629A8" wp14:editId="10A5A3A3">
          <wp:simplePos x="0" y="0"/>
          <wp:positionH relativeFrom="column">
            <wp:posOffset>-710565</wp:posOffset>
          </wp:positionH>
          <wp:positionV relativeFrom="paragraph">
            <wp:posOffset>-454025</wp:posOffset>
          </wp:positionV>
          <wp:extent cx="7553325" cy="1068324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DEFDCC"/>
    <w:multiLevelType w:val="hybridMultilevel"/>
    <w:tmpl w:val="B6203D8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CC5391"/>
    <w:multiLevelType w:val="hybridMultilevel"/>
    <w:tmpl w:val="646018A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57A4A47"/>
    <w:multiLevelType w:val="hybridMultilevel"/>
    <w:tmpl w:val="8C9253E8"/>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75D4C89"/>
    <w:multiLevelType w:val="hybridMultilevel"/>
    <w:tmpl w:val="78AB66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E45548"/>
    <w:multiLevelType w:val="hybridMultilevel"/>
    <w:tmpl w:val="EC2E5114"/>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EAE3AF3"/>
    <w:multiLevelType w:val="hybridMultilevel"/>
    <w:tmpl w:val="751E677E"/>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EDB4BF2"/>
    <w:multiLevelType w:val="hybridMultilevel"/>
    <w:tmpl w:val="8E002996"/>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317210EB"/>
    <w:multiLevelType w:val="hybridMultilevel"/>
    <w:tmpl w:val="6D1AEE1E"/>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7590DE1"/>
    <w:multiLevelType w:val="hybridMultilevel"/>
    <w:tmpl w:val="B0BA514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D406F58"/>
    <w:multiLevelType w:val="hybridMultilevel"/>
    <w:tmpl w:val="C004EEB2"/>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AC6403E"/>
    <w:multiLevelType w:val="hybridMultilevel"/>
    <w:tmpl w:val="3CBE9746"/>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4E7C2611"/>
    <w:multiLevelType w:val="hybridMultilevel"/>
    <w:tmpl w:val="25F222EE"/>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5F03190"/>
    <w:multiLevelType w:val="hybridMultilevel"/>
    <w:tmpl w:val="524EE77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B8843FC"/>
    <w:multiLevelType w:val="hybridMultilevel"/>
    <w:tmpl w:val="C8E0E2B6"/>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BB735B1"/>
    <w:multiLevelType w:val="hybridMultilevel"/>
    <w:tmpl w:val="E7509692"/>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E1E5D60"/>
    <w:multiLevelType w:val="hybridMultilevel"/>
    <w:tmpl w:val="C9C8B77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557089E"/>
    <w:multiLevelType w:val="hybridMultilevel"/>
    <w:tmpl w:val="86B8D13E"/>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A2B3C06"/>
    <w:multiLevelType w:val="hybridMultilevel"/>
    <w:tmpl w:val="4D0161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E7F558F"/>
    <w:multiLevelType w:val="hybridMultilevel"/>
    <w:tmpl w:val="13A02E2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57904B1"/>
    <w:multiLevelType w:val="hybridMultilevel"/>
    <w:tmpl w:val="640461F2"/>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58B2994"/>
    <w:multiLevelType w:val="hybridMultilevel"/>
    <w:tmpl w:val="B0FEB5D0"/>
    <w:lvl w:ilvl="0" w:tplc="0C090001">
      <w:start w:val="1"/>
      <w:numFmt w:val="bullet"/>
      <w:lvlText w:val=""/>
      <w:lvlJc w:val="left"/>
      <w:pPr>
        <w:tabs>
          <w:tab w:val="num" w:pos="1080"/>
        </w:tabs>
        <w:ind w:left="1080" w:hanging="360"/>
      </w:pPr>
      <w:rPr>
        <w:rFonts w:hint="default" w:ascii="Symbol" w:hAnsi="Symbol"/>
      </w:rPr>
    </w:lvl>
    <w:lvl w:ilvl="1" w:tplc="0C090003" w:tentative="1">
      <w:start w:val="1"/>
      <w:numFmt w:val="bullet"/>
      <w:lvlText w:val="o"/>
      <w:lvlJc w:val="left"/>
      <w:pPr>
        <w:tabs>
          <w:tab w:val="num" w:pos="1800"/>
        </w:tabs>
        <w:ind w:left="1800" w:hanging="360"/>
      </w:pPr>
      <w:rPr>
        <w:rFonts w:hint="default" w:ascii="Courier New" w:hAnsi="Courier New"/>
      </w:rPr>
    </w:lvl>
    <w:lvl w:ilvl="2" w:tplc="0C090005" w:tentative="1">
      <w:start w:val="1"/>
      <w:numFmt w:val="bullet"/>
      <w:lvlText w:val=""/>
      <w:lvlJc w:val="left"/>
      <w:pPr>
        <w:tabs>
          <w:tab w:val="num" w:pos="2520"/>
        </w:tabs>
        <w:ind w:left="2520" w:hanging="360"/>
      </w:pPr>
      <w:rPr>
        <w:rFonts w:hint="default" w:ascii="Wingdings" w:hAnsi="Wingdings"/>
      </w:rPr>
    </w:lvl>
    <w:lvl w:ilvl="3" w:tplc="0C090001" w:tentative="1">
      <w:start w:val="1"/>
      <w:numFmt w:val="bullet"/>
      <w:lvlText w:val=""/>
      <w:lvlJc w:val="left"/>
      <w:pPr>
        <w:tabs>
          <w:tab w:val="num" w:pos="3240"/>
        </w:tabs>
        <w:ind w:left="3240" w:hanging="360"/>
      </w:pPr>
      <w:rPr>
        <w:rFonts w:hint="default" w:ascii="Symbol" w:hAnsi="Symbol"/>
      </w:rPr>
    </w:lvl>
    <w:lvl w:ilvl="4" w:tplc="0C090003" w:tentative="1">
      <w:start w:val="1"/>
      <w:numFmt w:val="bullet"/>
      <w:lvlText w:val="o"/>
      <w:lvlJc w:val="left"/>
      <w:pPr>
        <w:tabs>
          <w:tab w:val="num" w:pos="3960"/>
        </w:tabs>
        <w:ind w:left="3960" w:hanging="360"/>
      </w:pPr>
      <w:rPr>
        <w:rFonts w:hint="default" w:ascii="Courier New" w:hAnsi="Courier New"/>
      </w:rPr>
    </w:lvl>
    <w:lvl w:ilvl="5" w:tplc="0C090005" w:tentative="1">
      <w:start w:val="1"/>
      <w:numFmt w:val="bullet"/>
      <w:lvlText w:val=""/>
      <w:lvlJc w:val="left"/>
      <w:pPr>
        <w:tabs>
          <w:tab w:val="num" w:pos="4680"/>
        </w:tabs>
        <w:ind w:left="4680" w:hanging="360"/>
      </w:pPr>
      <w:rPr>
        <w:rFonts w:hint="default" w:ascii="Wingdings" w:hAnsi="Wingdings"/>
      </w:rPr>
    </w:lvl>
    <w:lvl w:ilvl="6" w:tplc="0C090001" w:tentative="1">
      <w:start w:val="1"/>
      <w:numFmt w:val="bullet"/>
      <w:lvlText w:val=""/>
      <w:lvlJc w:val="left"/>
      <w:pPr>
        <w:tabs>
          <w:tab w:val="num" w:pos="5400"/>
        </w:tabs>
        <w:ind w:left="5400" w:hanging="360"/>
      </w:pPr>
      <w:rPr>
        <w:rFonts w:hint="default" w:ascii="Symbol" w:hAnsi="Symbol"/>
      </w:rPr>
    </w:lvl>
    <w:lvl w:ilvl="7" w:tplc="0C090003" w:tentative="1">
      <w:start w:val="1"/>
      <w:numFmt w:val="bullet"/>
      <w:lvlText w:val="o"/>
      <w:lvlJc w:val="left"/>
      <w:pPr>
        <w:tabs>
          <w:tab w:val="num" w:pos="6120"/>
        </w:tabs>
        <w:ind w:left="6120" w:hanging="360"/>
      </w:pPr>
      <w:rPr>
        <w:rFonts w:hint="default" w:ascii="Courier New" w:hAnsi="Courier New"/>
      </w:rPr>
    </w:lvl>
    <w:lvl w:ilvl="8" w:tplc="0C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7A7C3D61"/>
    <w:multiLevelType w:val="hybridMultilevel"/>
    <w:tmpl w:val="EB580F2E"/>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C1577B9"/>
    <w:multiLevelType w:val="hybridMultilevel"/>
    <w:tmpl w:val="A4AC01FA"/>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F1D61BD"/>
    <w:multiLevelType w:val="hybridMultilevel"/>
    <w:tmpl w:val="AB3CA9DA"/>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7"/>
  </w:num>
  <w:num w:numId="3">
    <w:abstractNumId w:val="10"/>
  </w:num>
  <w:num w:numId="4">
    <w:abstractNumId w:val="20"/>
  </w:num>
  <w:num w:numId="5">
    <w:abstractNumId w:val="13"/>
  </w:num>
  <w:num w:numId="6">
    <w:abstractNumId w:val="4"/>
  </w:num>
  <w:num w:numId="7">
    <w:abstractNumId w:val="2"/>
  </w:num>
  <w:num w:numId="8">
    <w:abstractNumId w:val="6"/>
  </w:num>
  <w:num w:numId="9">
    <w:abstractNumId w:val="23"/>
  </w:num>
  <w:num w:numId="10">
    <w:abstractNumId w:val="12"/>
  </w:num>
  <w:num w:numId="11">
    <w:abstractNumId w:val="9"/>
  </w:num>
  <w:num w:numId="12">
    <w:abstractNumId w:val="14"/>
  </w:num>
  <w:num w:numId="13">
    <w:abstractNumId w:val="3"/>
  </w:num>
  <w:num w:numId="14">
    <w:abstractNumId w:val="0"/>
  </w:num>
  <w:num w:numId="15">
    <w:abstractNumId w:val="17"/>
  </w:num>
  <w:num w:numId="16">
    <w:abstractNumId w:val="22"/>
  </w:num>
  <w:num w:numId="17">
    <w:abstractNumId w:val="5"/>
  </w:num>
  <w:num w:numId="18">
    <w:abstractNumId w:val="15"/>
  </w:num>
  <w:num w:numId="19">
    <w:abstractNumId w:val="18"/>
  </w:num>
  <w:num w:numId="20">
    <w:abstractNumId w:val="19"/>
  </w:num>
  <w:num w:numId="21">
    <w:abstractNumId w:val="21"/>
  </w:num>
  <w:num w:numId="22">
    <w:abstractNumId w:val="16"/>
  </w:num>
  <w:num w:numId="23">
    <w:abstractNumId w:val="8"/>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76"/>
    <w:rsid w:val="00005727"/>
    <w:rsid w:val="000235BE"/>
    <w:rsid w:val="00031B53"/>
    <w:rsid w:val="0003239B"/>
    <w:rsid w:val="0003431C"/>
    <w:rsid w:val="0004251B"/>
    <w:rsid w:val="00071473"/>
    <w:rsid w:val="00073AC1"/>
    <w:rsid w:val="000809BE"/>
    <w:rsid w:val="00084376"/>
    <w:rsid w:val="000B0645"/>
    <w:rsid w:val="000B73BA"/>
    <w:rsid w:val="000C431D"/>
    <w:rsid w:val="000E4EF6"/>
    <w:rsid w:val="000F3B5A"/>
    <w:rsid w:val="00104E62"/>
    <w:rsid w:val="00105133"/>
    <w:rsid w:val="001203B4"/>
    <w:rsid w:val="00124EFA"/>
    <w:rsid w:val="001267A3"/>
    <w:rsid w:val="00133BB9"/>
    <w:rsid w:val="00157B60"/>
    <w:rsid w:val="00177F93"/>
    <w:rsid w:val="001C74F4"/>
    <w:rsid w:val="001D1352"/>
    <w:rsid w:val="001E16A2"/>
    <w:rsid w:val="001E53FA"/>
    <w:rsid w:val="001E631D"/>
    <w:rsid w:val="001F4EC3"/>
    <w:rsid w:val="0021322C"/>
    <w:rsid w:val="00214212"/>
    <w:rsid w:val="0022025F"/>
    <w:rsid w:val="002340CF"/>
    <w:rsid w:val="00250ABC"/>
    <w:rsid w:val="002651BA"/>
    <w:rsid w:val="0029197D"/>
    <w:rsid w:val="002A1E79"/>
    <w:rsid w:val="002B27D9"/>
    <w:rsid w:val="002B6527"/>
    <w:rsid w:val="003043B2"/>
    <w:rsid w:val="00314435"/>
    <w:rsid w:val="003409A0"/>
    <w:rsid w:val="003464CA"/>
    <w:rsid w:val="00365392"/>
    <w:rsid w:val="00367F0D"/>
    <w:rsid w:val="00375B57"/>
    <w:rsid w:val="003C4FEF"/>
    <w:rsid w:val="003C76CD"/>
    <w:rsid w:val="003E2477"/>
    <w:rsid w:val="0040748D"/>
    <w:rsid w:val="0042225E"/>
    <w:rsid w:val="00437C76"/>
    <w:rsid w:val="0046406A"/>
    <w:rsid w:val="00465A47"/>
    <w:rsid w:val="00486811"/>
    <w:rsid w:val="004958B8"/>
    <w:rsid w:val="004C60D7"/>
    <w:rsid w:val="004D4CDC"/>
    <w:rsid w:val="004E4177"/>
    <w:rsid w:val="004E47B1"/>
    <w:rsid w:val="004E7885"/>
    <w:rsid w:val="004F209E"/>
    <w:rsid w:val="00503320"/>
    <w:rsid w:val="005140FF"/>
    <w:rsid w:val="005217AD"/>
    <w:rsid w:val="00524A43"/>
    <w:rsid w:val="00536789"/>
    <w:rsid w:val="00553E6E"/>
    <w:rsid w:val="0059278D"/>
    <w:rsid w:val="00595C18"/>
    <w:rsid w:val="005B2847"/>
    <w:rsid w:val="005D13AF"/>
    <w:rsid w:val="005D6740"/>
    <w:rsid w:val="005E65FB"/>
    <w:rsid w:val="005E7E2E"/>
    <w:rsid w:val="005F331F"/>
    <w:rsid w:val="005F512C"/>
    <w:rsid w:val="006216EC"/>
    <w:rsid w:val="0065357D"/>
    <w:rsid w:val="00685075"/>
    <w:rsid w:val="006966DE"/>
    <w:rsid w:val="006C1FBF"/>
    <w:rsid w:val="006E33CE"/>
    <w:rsid w:val="00722852"/>
    <w:rsid w:val="00727D0E"/>
    <w:rsid w:val="007324EB"/>
    <w:rsid w:val="007427D5"/>
    <w:rsid w:val="0076414E"/>
    <w:rsid w:val="007647A5"/>
    <w:rsid w:val="00775227"/>
    <w:rsid w:val="007A3850"/>
    <w:rsid w:val="007F2BBA"/>
    <w:rsid w:val="00854F7A"/>
    <w:rsid w:val="00886B30"/>
    <w:rsid w:val="008A0128"/>
    <w:rsid w:val="008A118A"/>
    <w:rsid w:val="008A44C5"/>
    <w:rsid w:val="008B0C31"/>
    <w:rsid w:val="008B1256"/>
    <w:rsid w:val="008C487E"/>
    <w:rsid w:val="008E3B9A"/>
    <w:rsid w:val="008E43F5"/>
    <w:rsid w:val="008F4C8C"/>
    <w:rsid w:val="008F6668"/>
    <w:rsid w:val="008F78EC"/>
    <w:rsid w:val="00923DC1"/>
    <w:rsid w:val="00923ED4"/>
    <w:rsid w:val="00930545"/>
    <w:rsid w:val="009508E5"/>
    <w:rsid w:val="0096300B"/>
    <w:rsid w:val="009855C5"/>
    <w:rsid w:val="009B54AC"/>
    <w:rsid w:val="009C10C3"/>
    <w:rsid w:val="009E18A8"/>
    <w:rsid w:val="009F2A1A"/>
    <w:rsid w:val="00A00A46"/>
    <w:rsid w:val="00A01767"/>
    <w:rsid w:val="00A1473F"/>
    <w:rsid w:val="00A158CB"/>
    <w:rsid w:val="00A20ADD"/>
    <w:rsid w:val="00A27014"/>
    <w:rsid w:val="00A42F89"/>
    <w:rsid w:val="00A52DCA"/>
    <w:rsid w:val="00A602EC"/>
    <w:rsid w:val="00A61FF0"/>
    <w:rsid w:val="00A758BF"/>
    <w:rsid w:val="00AA052E"/>
    <w:rsid w:val="00AB5924"/>
    <w:rsid w:val="00AB7D50"/>
    <w:rsid w:val="00AD7236"/>
    <w:rsid w:val="00AF08EE"/>
    <w:rsid w:val="00BA57CC"/>
    <w:rsid w:val="00BB2A37"/>
    <w:rsid w:val="00BC4BD3"/>
    <w:rsid w:val="00BC7031"/>
    <w:rsid w:val="00BD5F30"/>
    <w:rsid w:val="00BE2325"/>
    <w:rsid w:val="00C064A6"/>
    <w:rsid w:val="00C122E0"/>
    <w:rsid w:val="00C27D9F"/>
    <w:rsid w:val="00C45368"/>
    <w:rsid w:val="00C50B3F"/>
    <w:rsid w:val="00C67693"/>
    <w:rsid w:val="00C97DFE"/>
    <w:rsid w:val="00CB5D26"/>
    <w:rsid w:val="00CC1507"/>
    <w:rsid w:val="00CD5C0A"/>
    <w:rsid w:val="00CE06C3"/>
    <w:rsid w:val="00CF1FEC"/>
    <w:rsid w:val="00D114EF"/>
    <w:rsid w:val="00D25507"/>
    <w:rsid w:val="00D26667"/>
    <w:rsid w:val="00D33B5A"/>
    <w:rsid w:val="00D648D3"/>
    <w:rsid w:val="00D65572"/>
    <w:rsid w:val="00D80492"/>
    <w:rsid w:val="00D87DB3"/>
    <w:rsid w:val="00D91FB3"/>
    <w:rsid w:val="00DB4706"/>
    <w:rsid w:val="00DB6401"/>
    <w:rsid w:val="00DB6848"/>
    <w:rsid w:val="00DD65BB"/>
    <w:rsid w:val="00DD6692"/>
    <w:rsid w:val="00DF1FDB"/>
    <w:rsid w:val="00DF6BD8"/>
    <w:rsid w:val="00E21D3C"/>
    <w:rsid w:val="00E3309D"/>
    <w:rsid w:val="00E33D41"/>
    <w:rsid w:val="00E37D5C"/>
    <w:rsid w:val="00E84888"/>
    <w:rsid w:val="00EA4BCC"/>
    <w:rsid w:val="00EB0475"/>
    <w:rsid w:val="00EB2EEB"/>
    <w:rsid w:val="00EC732E"/>
    <w:rsid w:val="00ED3C94"/>
    <w:rsid w:val="00ED684D"/>
    <w:rsid w:val="00EE1914"/>
    <w:rsid w:val="00EE4BC6"/>
    <w:rsid w:val="00EF7382"/>
    <w:rsid w:val="00F0163B"/>
    <w:rsid w:val="00F13F42"/>
    <w:rsid w:val="00F22398"/>
    <w:rsid w:val="00F2526F"/>
    <w:rsid w:val="00F44776"/>
    <w:rsid w:val="00F51E10"/>
    <w:rsid w:val="00F55AC4"/>
    <w:rsid w:val="00F624F1"/>
    <w:rsid w:val="00F750AB"/>
    <w:rsid w:val="00F83698"/>
    <w:rsid w:val="00F83F49"/>
    <w:rsid w:val="00F90877"/>
    <w:rsid w:val="00FB776D"/>
    <w:rsid w:val="00FC653A"/>
    <w:rsid w:val="00FD6733"/>
    <w:rsid w:val="1626CF37"/>
    <w:rsid w:val="19E535AE"/>
    <w:rsid w:val="2D75C61A"/>
    <w:rsid w:val="3BD76F97"/>
    <w:rsid w:val="3DDFBEC5"/>
    <w:rsid w:val="48BD61B4"/>
    <w:rsid w:val="4A267317"/>
    <w:rsid w:val="5160424F"/>
    <w:rsid w:val="641606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6296D"/>
  <w15:chartTrackingRefBased/>
  <w15:docId w15:val="{F768A6AB-A908-4A47-9AC1-1448364156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37C76"/>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37C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437C76"/>
    <w:rPr>
      <w:rFonts w:ascii="Tahoma" w:hAnsi="Tahoma" w:cs="Tahoma"/>
      <w:sz w:val="16"/>
      <w:szCs w:val="16"/>
    </w:rPr>
  </w:style>
  <w:style w:type="paragraph" w:styleId="TxBrp11" w:customStyle="1">
    <w:name w:val="TxBr_p11"/>
    <w:basedOn w:val="Normal"/>
    <w:rsid w:val="00250ABC"/>
    <w:pPr>
      <w:widowControl w:val="0"/>
      <w:tabs>
        <w:tab w:val="left" w:pos="362"/>
      </w:tabs>
      <w:autoSpaceDE w:val="0"/>
      <w:autoSpaceDN w:val="0"/>
      <w:adjustRightInd w:val="0"/>
      <w:spacing w:line="266" w:lineRule="atLeast"/>
      <w:ind w:left="1054" w:hanging="362"/>
    </w:pPr>
    <w:rPr>
      <w:rFonts w:ascii="Arial" w:hAnsi="Arial"/>
    </w:rPr>
  </w:style>
  <w:style w:type="paragraph" w:styleId="Header">
    <w:name w:val="header"/>
    <w:basedOn w:val="Normal"/>
    <w:rsid w:val="008F6668"/>
    <w:pPr>
      <w:tabs>
        <w:tab w:val="center" w:pos="4320"/>
        <w:tab w:val="right" w:pos="8640"/>
      </w:tabs>
    </w:pPr>
  </w:style>
  <w:style w:type="paragraph" w:styleId="Footer">
    <w:name w:val="footer"/>
    <w:basedOn w:val="Normal"/>
    <w:link w:val="FooterChar"/>
    <w:uiPriority w:val="99"/>
    <w:rsid w:val="008F6668"/>
    <w:pPr>
      <w:tabs>
        <w:tab w:val="center" w:pos="4320"/>
        <w:tab w:val="right" w:pos="8640"/>
      </w:tabs>
    </w:pPr>
  </w:style>
  <w:style w:type="character" w:styleId="FooterChar" w:customStyle="1">
    <w:name w:val="Footer Char"/>
    <w:link w:val="Footer"/>
    <w:uiPriority w:val="99"/>
    <w:rsid w:val="004D4CDC"/>
    <w:rPr>
      <w:sz w:val="24"/>
      <w:szCs w:val="24"/>
      <w:lang w:val="en-US" w:eastAsia="en-US"/>
    </w:rPr>
  </w:style>
  <w:style w:type="paragraph" w:styleId="Default" w:customStyle="1">
    <w:name w:val="Default"/>
    <w:rsid w:val="004E4177"/>
    <w:pPr>
      <w:widowControl w:val="0"/>
      <w:autoSpaceDE w:val="0"/>
      <w:autoSpaceDN w:val="0"/>
      <w:adjustRightInd w:val="0"/>
    </w:pPr>
    <w:rPr>
      <w:rFonts w:ascii="Arial" w:hAnsi="Arial" w:cs="Arial"/>
      <w:color w:val="000000"/>
      <w:sz w:val="24"/>
      <w:szCs w:val="24"/>
      <w:lang w:val="en-AU" w:eastAsia="en-AU"/>
    </w:rPr>
  </w:style>
  <w:style w:type="character" w:styleId="A0" w:customStyle="1">
    <w:name w:val="A0"/>
    <w:uiPriority w:val="99"/>
    <w:rsid w:val="004E4177"/>
    <w:rPr>
      <w:color w:val="221E1F"/>
      <w:sz w:val="22"/>
    </w:rPr>
  </w:style>
  <w:style w:type="paragraph" w:styleId="Pa0" w:customStyle="1">
    <w:name w:val="Pa0"/>
    <w:basedOn w:val="Default"/>
    <w:next w:val="Default"/>
    <w:uiPriority w:val="99"/>
    <w:rsid w:val="00E21D3C"/>
    <w:pPr>
      <w:spacing w:line="241" w:lineRule="atLeast"/>
    </w:pPr>
    <w:rPr>
      <w:rFonts w:cs="Times New Roman"/>
      <w:color w:val="auto"/>
    </w:rPr>
  </w:style>
  <w:style w:type="paragraph" w:styleId="Pa1" w:customStyle="1">
    <w:name w:val="Pa1"/>
    <w:basedOn w:val="Default"/>
    <w:next w:val="Default"/>
    <w:uiPriority w:val="99"/>
    <w:rsid w:val="00E21D3C"/>
    <w:pPr>
      <w:spacing w:line="241" w:lineRule="atLeast"/>
    </w:pPr>
    <w:rPr>
      <w:rFonts w:cs="Times New Roman"/>
      <w:color w:val="auto"/>
    </w:rPr>
  </w:style>
  <w:style w:type="paragraph" w:styleId="CommentText">
    <w:name w:val="annotation text"/>
    <w:basedOn w:val="Normal"/>
    <w:link w:val="CommentTextChar"/>
    <w:rsid w:val="00073AC1"/>
    <w:rPr>
      <w:sz w:val="20"/>
      <w:szCs w:val="20"/>
      <w:lang w:val="en-AU" w:eastAsia="en-AU"/>
    </w:rPr>
  </w:style>
  <w:style w:type="character" w:styleId="CommentTextChar" w:customStyle="1">
    <w:name w:val="Comment Text Char"/>
    <w:basedOn w:val="DefaultParagraphFont"/>
    <w:link w:val="CommentText"/>
    <w:rsid w:val="00073AC1"/>
  </w:style>
  <w:style w:type="paragraph" w:styleId="CM1" w:customStyle="1">
    <w:name w:val="CM1"/>
    <w:basedOn w:val="Default"/>
    <w:next w:val="Default"/>
    <w:uiPriority w:val="99"/>
    <w:rsid w:val="005140FF"/>
    <w:rPr>
      <w:rFonts w:cs="Times New Roman"/>
      <w:color w:val="auto"/>
    </w:rPr>
  </w:style>
  <w:style w:type="paragraph" w:styleId="CM2" w:customStyle="1">
    <w:name w:val="CM2"/>
    <w:basedOn w:val="Default"/>
    <w:next w:val="Default"/>
    <w:uiPriority w:val="99"/>
    <w:rsid w:val="005140FF"/>
    <w:pPr>
      <w:spacing w:line="260" w:lineRule="atLeast"/>
    </w:pPr>
    <w:rPr>
      <w:rFonts w:cs="Times New Roman"/>
      <w:color w:val="auto"/>
    </w:rPr>
  </w:style>
  <w:style w:type="character" w:styleId="A2" w:customStyle="1">
    <w:name w:val="A2"/>
    <w:rsid w:val="00A20ADD"/>
    <w:rPr>
      <w:color w:val="FFFFFF"/>
      <w:sz w:val="22"/>
    </w:rPr>
  </w:style>
  <w:style w:type="paragraph" w:styleId="Pa2" w:customStyle="1">
    <w:name w:val="Pa2"/>
    <w:basedOn w:val="Default"/>
    <w:next w:val="Default"/>
    <w:rsid w:val="00C122E0"/>
    <w:pPr>
      <w:spacing w:line="241" w:lineRule="atLeast"/>
    </w:pPr>
    <w:rPr>
      <w:rFonts w:cs="Times New Roman"/>
      <w:color w:val="auto"/>
    </w:rPr>
  </w:style>
  <w:style w:type="paragraph" w:styleId="Pa3" w:customStyle="1">
    <w:name w:val="Pa3"/>
    <w:basedOn w:val="Default"/>
    <w:next w:val="Default"/>
    <w:rsid w:val="00C122E0"/>
    <w:pPr>
      <w:spacing w:line="241" w:lineRule="atLeast"/>
    </w:pPr>
    <w:rPr>
      <w:rFonts w:cs="Times New Roman"/>
      <w:color w:val="auto"/>
    </w:rPr>
  </w:style>
  <w:style w:type="paragraph" w:styleId="Pa6" w:customStyle="1">
    <w:name w:val="Pa6"/>
    <w:basedOn w:val="Default"/>
    <w:next w:val="Default"/>
    <w:rsid w:val="00C122E0"/>
    <w:pPr>
      <w:spacing w:line="241" w:lineRule="atLeast"/>
    </w:pPr>
    <w:rPr>
      <w:rFonts w:cs="Times New Roman"/>
      <w:color w:val="auto"/>
    </w:rPr>
  </w:style>
  <w:style w:type="character" w:styleId="Hyperlink">
    <w:name w:val="Hyperlink"/>
    <w:rsid w:val="00214212"/>
    <w:rPr>
      <w:color w:val="0000FF"/>
      <w:u w:val="single"/>
    </w:rPr>
  </w:style>
  <w:style w:type="character" w:styleId="UnresolvedMention">
    <w:name w:val="Unresolved Mention"/>
    <w:basedOn w:val="DefaultParagraphFont"/>
    <w:uiPriority w:val="99"/>
    <w:semiHidden/>
    <w:unhideWhenUsed/>
    <w:rsid w:val="008E43F5"/>
    <w:rPr>
      <w:color w:val="605E5C"/>
      <w:shd w:val="clear" w:color="auto" w:fill="E1DFDD"/>
    </w:rPr>
  </w:style>
  <w:style w:type="character" w:styleId="normaltextrun" w:customStyle="1">
    <w:name w:val="normaltextrun"/>
    <w:basedOn w:val="DefaultParagraphFont"/>
    <w:rsid w:val="00D87DB3"/>
  </w:style>
  <w:style w:type="character" w:styleId="eop" w:customStyle="1">
    <w:name w:val="eop"/>
    <w:basedOn w:val="DefaultParagraphFont"/>
    <w:rsid w:val="00D87DB3"/>
  </w:style>
  <w:style w:type="paragraph" w:styleId="Subheading1" w:customStyle="1">
    <w:name w:val="Subheading 1"/>
    <w:basedOn w:val="Normal"/>
    <w:next w:val="Normal"/>
    <w:qFormat/>
    <w:rsid w:val="00D87DB3"/>
    <w:pPr>
      <w:pBdr>
        <w:bottom w:val="single" w:color="194A88" w:sz="4" w:space="3"/>
      </w:pBdr>
      <w:spacing w:before="320" w:after="120" w:line="280" w:lineRule="exact"/>
    </w:pPr>
    <w:rPr>
      <w:rFonts w:ascii="Arial" w:hAnsi="Arial"/>
      <w:bCs/>
      <w:iCs/>
      <w:color w:val="194A88"/>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equipmentprogram.sa.gov.au" TargetMode="External"/><Relationship Id="rId1" Type="http://schemas.openxmlformats.org/officeDocument/2006/relationships/hyperlink" Target="http://www.equipmentprogram.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A6E78-4E2D-445D-9A7C-B6BE4E7A2DEB}">
  <ds:schemaRefs>
    <ds:schemaRef ds:uri="http://schemas.microsoft.com/office/2006/metadata/longProperties"/>
  </ds:schemaRefs>
</ds:datastoreItem>
</file>

<file path=customXml/itemProps2.xml><?xml version="1.0" encoding="utf-8"?>
<ds:datastoreItem xmlns:ds="http://schemas.openxmlformats.org/officeDocument/2006/customXml" ds:itemID="{DA066A26-8A8B-4D03-9D64-296D33558CB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6136766-2977-46b0-98d1-9f5a45fc9be7"/>
    <ds:schemaRef ds:uri="http://www.w3.org/XML/1998/namespace"/>
    <ds:schemaRef ds:uri="http://purl.org/dc/elements/1.1/"/>
  </ds:schemaRefs>
</ds:datastoreItem>
</file>

<file path=customXml/itemProps3.xml><?xml version="1.0" encoding="utf-8"?>
<ds:datastoreItem xmlns:ds="http://schemas.openxmlformats.org/officeDocument/2006/customXml" ds:itemID="{89ECB242-ED3D-40DB-A6F0-530F7BC0D3C3}">
  <ds:schemaRefs>
    <ds:schemaRef ds:uri="http://schemas.microsoft.com/sharepoint/v3/contenttype/forms"/>
  </ds:schemaRefs>
</ds:datastoreItem>
</file>

<file path=customXml/itemProps4.xml><?xml version="1.0" encoding="utf-8"?>
<ds:datastoreItem xmlns:ds="http://schemas.openxmlformats.org/officeDocument/2006/customXml" ds:itemID="{018922AF-9BD7-4E37-A407-7F44405AC60A}">
  <ds:schemaRefs>
    <ds:schemaRef ds:uri="http://schemas.openxmlformats.org/officeDocument/2006/bibliography"/>
  </ds:schemaRefs>
</ds:datastoreItem>
</file>

<file path=customXml/itemProps5.xml><?xml version="1.0" encoding="utf-8"?>
<ds:datastoreItem xmlns:ds="http://schemas.openxmlformats.org/officeDocument/2006/customXml" ds:itemID="{F701EEB5-30D1-4C57-80BD-56AF554E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275</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Specific eligibility criteria Major Kitchen Modifications</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eligibility criteria Major Kitchen Modifications</dc:title>
  <dc:subject/>
  <dc:creator>Belinda Carpenter</dc:creator>
  <cp:keywords/>
  <dc:description/>
  <cp:lastModifiedBy>Mathiesen, Naomi (DHS)</cp:lastModifiedBy>
  <cp:revision>38</cp:revision>
  <cp:lastPrinted>2008-07-26T11:58:00Z</cp:lastPrinted>
  <dcterms:created xsi:type="dcterms:W3CDTF">2020-12-03T23:05:00Z</dcterms:created>
  <dcterms:modified xsi:type="dcterms:W3CDTF">2020-12-10T11:04:00Z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Specific Eligibility Criteria</vt:lpwstr>
  </property>
  <property fmtid="{D5CDD505-2E9C-101B-9397-08002B2CF9AE}" pid="3" name="Order">
    <vt:lpwstr>1100.00000000000</vt:lpwstr>
  </property>
  <property fmtid="{D5CDD505-2E9C-101B-9397-08002B2CF9AE}" pid="4" name="Area">
    <vt:lpwstr>Home Modifications</vt:lpwstr>
  </property>
  <property fmtid="{D5CDD505-2E9C-101B-9397-08002B2CF9AE}" pid="5" name="Sub Document type">
    <vt:lpwstr>N/A</vt:lpwstr>
  </property>
  <property fmtid="{D5CDD505-2E9C-101B-9397-08002B2CF9AE}" pid="6" name="Client">
    <vt:lpwstr>Adult</vt:lpwstr>
  </property>
  <property fmtid="{D5CDD505-2E9C-101B-9397-08002B2CF9AE}" pid="7" name="Novita access">
    <vt:lpwstr>1</vt:lpwstr>
  </property>
  <property fmtid="{D5CDD505-2E9C-101B-9397-08002B2CF9AE}" pid="8" name="Custodian">
    <vt:lpwstr>Belinda Carpenter</vt:lpwstr>
  </property>
  <property fmtid="{D5CDD505-2E9C-101B-9397-08002B2CF9AE}" pid="9" name="Owner">
    <vt:lpwstr>DFC EP</vt:lpwstr>
  </property>
  <property fmtid="{D5CDD505-2E9C-101B-9397-08002B2CF9AE}" pid="10" name="ContentType">
    <vt:lpwstr>Document</vt:lpwstr>
  </property>
  <property fmtid="{D5CDD505-2E9C-101B-9397-08002B2CF9AE}" pid="11" name="SME">
    <vt:lpwstr>;#Belinda Carpenter;#Matthew Massy-Westropp;#</vt:lpwstr>
  </property>
  <property fmtid="{D5CDD505-2E9C-101B-9397-08002B2CF9AE}" pid="12" name="Review">
    <vt:lpwstr>2011-09-09T00:00:00Z</vt:lpwstr>
  </property>
  <property fmtid="{D5CDD505-2E9C-101B-9397-08002B2CF9AE}" pid="13" name="Changes required">
    <vt:lpwstr/>
  </property>
  <property fmtid="{D5CDD505-2E9C-101B-9397-08002B2CF9AE}" pid="14" name="Process">
    <vt:lpwstr>02. Clinical Assessment, eligibility &amp; Prescription</vt:lpwstr>
  </property>
  <property fmtid="{D5CDD505-2E9C-101B-9397-08002B2CF9AE}" pid="15" name="Links to this doc">
    <vt:lpwstr>from EP intranet site; Determining eligibility for home modification; What are major and minor home modifications; When does a consultant get involved in home modifications; Presc a HM</vt:lpwstr>
  </property>
  <property fmtid="{D5CDD505-2E9C-101B-9397-08002B2CF9AE}" pid="16" name="DES business process">
    <vt:lpwstr>6.Home modifications</vt:lpwstr>
  </property>
  <property fmtid="{D5CDD505-2E9C-101B-9397-08002B2CF9AE}" pid="17" name="Copies held at">
    <vt:lpwstr/>
  </property>
  <property fmtid="{D5CDD505-2E9C-101B-9397-08002B2CF9AE}" pid="18" name="Approved by">
    <vt:lpwstr>DFC EP Program Leaders</vt:lpwstr>
  </property>
  <property fmtid="{D5CDD505-2E9C-101B-9397-08002B2CF9AE}" pid="19" name="Change">
    <vt:lpwstr/>
  </property>
  <property fmtid="{D5CDD505-2E9C-101B-9397-08002B2CF9AE}" pid="20" name="Prescriber notification">
    <vt:lpwstr>Yes</vt:lpwstr>
  </property>
  <property fmtid="{D5CDD505-2E9C-101B-9397-08002B2CF9AE}" pid="21" name="Content author">
    <vt:lpwstr/>
  </property>
  <property fmtid="{D5CDD505-2E9C-101B-9397-08002B2CF9AE}" pid="22" name="Client type">
    <vt:lpwstr>Child &amp; Adult</vt:lpwstr>
  </property>
  <property fmtid="{D5CDD505-2E9C-101B-9397-08002B2CF9AE}" pid="23" name="Related project">
    <vt:lpwstr/>
  </property>
  <property fmtid="{D5CDD505-2E9C-101B-9397-08002B2CF9AE}" pid="24" name="Backup copy location">
    <vt:lpwstr>No back up copy</vt:lpwstr>
  </property>
  <property fmtid="{D5CDD505-2E9C-101B-9397-08002B2CF9AE}" pid="25" name="Service area">
    <vt:lpwstr>Not applicable</vt:lpwstr>
  </property>
  <property fmtid="{D5CDD505-2E9C-101B-9397-08002B2CF9AE}" pid="26" name="Original kept at">
    <vt:lpwstr>DFC / NGO Portal supporting docs</vt:lpwstr>
  </property>
  <property fmtid="{D5CDD505-2E9C-101B-9397-08002B2CF9AE}" pid="27" name="Badging">
    <vt:lpwstr>DFC EP</vt:lpwstr>
  </property>
  <property fmtid="{D5CDD505-2E9C-101B-9397-08002B2CF9AE}" pid="28" name="DFC EP business process">
    <vt:lpwstr>02. Clinical Assessment, eligibility &amp; Prescription</vt:lpwstr>
  </property>
  <property fmtid="{D5CDD505-2E9C-101B-9397-08002B2CF9AE}" pid="29" name="Document Status">
    <vt:lpwstr/>
  </property>
  <property fmtid="{D5CDD505-2E9C-101B-9397-08002B2CF9AE}" pid="30" name="Changes made">
    <vt:lpwstr/>
  </property>
  <property fmtid="{D5CDD505-2E9C-101B-9397-08002B2CF9AE}" pid="31" name="Action required">
    <vt:lpwstr/>
  </property>
  <property fmtid="{D5CDD505-2E9C-101B-9397-08002B2CF9AE}" pid="32" name="DES Web Page">
    <vt:lpwstr>Spec Eligib Crit &amp; Tools</vt:lpwstr>
  </property>
  <property fmtid="{D5CDD505-2E9C-101B-9397-08002B2CF9AE}" pid="33" name="DES WebPage 2 Test">
    <vt:lpwstr>;#Prescribing AT;#</vt:lpwstr>
  </property>
  <property fmtid="{D5CDD505-2E9C-101B-9397-08002B2CF9AE}" pid="34" name="Page agreed">
    <vt:lpwstr>1</vt:lpwstr>
  </property>
  <property fmtid="{D5CDD505-2E9C-101B-9397-08002B2CF9AE}" pid="35" name="Web Page Allocated?">
    <vt:lpwstr>Agreed</vt:lpwstr>
  </property>
  <property fmtid="{D5CDD505-2E9C-101B-9397-08002B2CF9AE}" pid="36" name="Equip or HM category">
    <vt:lpwstr>;#N/A;#</vt:lpwstr>
  </property>
  <property fmtid="{D5CDD505-2E9C-101B-9397-08002B2CF9AE}" pid="37" name="HM category">
    <vt:lpwstr>Kitchen</vt:lpwstr>
  </property>
  <property fmtid="{D5CDD505-2E9C-101B-9397-08002B2CF9AE}" pid="38" name="Name updated">
    <vt:lpwstr>0</vt:lpwstr>
  </property>
  <property fmtid="{D5CDD505-2E9C-101B-9397-08002B2CF9AE}" pid="39" name="Latest v. uploaded">
    <vt:lpwstr>Yes</vt:lpwstr>
  </property>
  <property fmtid="{D5CDD505-2E9C-101B-9397-08002B2CF9AE}" pid="40" name="Links removed">
    <vt:lpwstr>Checked &amp; no link edits required</vt:lpwstr>
  </property>
  <property fmtid="{D5CDD505-2E9C-101B-9397-08002B2CF9AE}" pid="41" name="Program Area">
    <vt:lpwstr>Equipment Program</vt:lpwstr>
  </property>
  <property fmtid="{D5CDD505-2E9C-101B-9397-08002B2CF9AE}" pid="42" name="AT Provision Process">
    <vt:lpwstr>Eligibility &amp; Approvals</vt:lpwstr>
  </property>
  <property fmtid="{D5CDD505-2E9C-101B-9397-08002B2CF9AE}" pid="43" name="Equipment Sub-Category">
    <vt:lpwstr>N/A</vt:lpwstr>
  </property>
  <property fmtid="{D5CDD505-2E9C-101B-9397-08002B2CF9AE}" pid="44" name="Test column">
    <vt:lpwstr>Yes</vt:lpwstr>
  </property>
  <property fmtid="{D5CDD505-2E9C-101B-9397-08002B2CF9AE}" pid="45" name="Objective-Id">
    <vt:lpwstr>A19263301</vt:lpwstr>
  </property>
  <property fmtid="{D5CDD505-2E9C-101B-9397-08002B2CF9AE}" pid="46" name="Objective-Title">
    <vt:lpwstr>EP - Specific eligibility criteria Major Kitchen Modifications - Crieteria</vt:lpwstr>
  </property>
  <property fmtid="{D5CDD505-2E9C-101B-9397-08002B2CF9AE}" pid="47" name="Objective-Comment">
    <vt:lpwstr/>
  </property>
  <property fmtid="{D5CDD505-2E9C-101B-9397-08002B2CF9AE}" pid="48" name="Objective-CreationStamp">
    <vt:filetime>2018-07-20T06:02:14Z</vt:filetime>
  </property>
  <property fmtid="{D5CDD505-2E9C-101B-9397-08002B2CF9AE}" pid="49" name="Objective-IsApproved">
    <vt:bool>false</vt:bool>
  </property>
  <property fmtid="{D5CDD505-2E9C-101B-9397-08002B2CF9AE}" pid="50" name="Objective-IsPublished">
    <vt:bool>true</vt:bool>
  </property>
  <property fmtid="{D5CDD505-2E9C-101B-9397-08002B2CF9AE}" pid="51" name="Objective-DatePublished">
    <vt:filetime>2018-07-20T06:02:15Z</vt:filetime>
  </property>
  <property fmtid="{D5CDD505-2E9C-101B-9397-08002B2CF9AE}" pid="52" name="Objective-ModificationStamp">
    <vt:filetime>2019-04-17T05:56:10Z</vt:filetime>
  </property>
  <property fmtid="{D5CDD505-2E9C-101B-9397-08002B2CF9AE}" pid="53" name="Objective-Owner">
    <vt:lpwstr>La-Pietra, Connie - CLAPIE01</vt:lpwstr>
  </property>
  <property fmtid="{D5CDD505-2E9C-101B-9397-08002B2CF9AE}" pid="54" name="Objective-Path">
    <vt:lpwstr>Domiciliary Equipment Management:Policies and Procedures:* WEBSITE Documents - Policies and Procedures (Updated Facts Sheets to be Updated in Warehouse Brochure Holder &amp; Sharon Folder):</vt:lpwstr>
  </property>
  <property fmtid="{D5CDD505-2E9C-101B-9397-08002B2CF9AE}" pid="55" name="Objective-Parent">
    <vt:lpwstr>* WEBSITE Documents - Policies and Procedures (Updated Facts Sheets to be Updated in Warehouse Brochure Holder &amp; Sharon Folder)</vt:lpwstr>
  </property>
  <property fmtid="{D5CDD505-2E9C-101B-9397-08002B2CF9AE}" pid="56" name="Objective-State">
    <vt:lpwstr/>
  </property>
  <property fmtid="{D5CDD505-2E9C-101B-9397-08002B2CF9AE}" pid="57" name="Objective-Version">
    <vt:lpwstr>1.0</vt:lpwstr>
  </property>
  <property fmtid="{D5CDD505-2E9C-101B-9397-08002B2CF9AE}" pid="58" name="Objective-VersionNumber">
    <vt:r8>1</vt:r8>
  </property>
  <property fmtid="{D5CDD505-2E9C-101B-9397-08002B2CF9AE}" pid="59" name="Objective-VersionComment">
    <vt:lpwstr>First version</vt:lpwstr>
  </property>
  <property fmtid="{D5CDD505-2E9C-101B-9397-08002B2CF9AE}" pid="60" name="Objective-FileNumber">
    <vt:lpwstr>DHS/18/19706</vt:lpwstr>
  </property>
  <property fmtid="{D5CDD505-2E9C-101B-9397-08002B2CF9AE}" pid="61" name="Objective-Classification">
    <vt:lpwstr>[Inherited - none]</vt:lpwstr>
  </property>
  <property fmtid="{D5CDD505-2E9C-101B-9397-08002B2CF9AE}" pid="62" name="Objective-Caveats">
    <vt:lpwstr/>
  </property>
  <property fmtid="{D5CDD505-2E9C-101B-9397-08002B2CF9AE}" pid="63" name="Objective-Business Unit">
    <vt:lpwstr>Domiciliary Care:DES - Domiciliary Equipment Service</vt:lpwstr>
  </property>
  <property fmtid="{D5CDD505-2E9C-101B-9397-08002B2CF9AE}" pid="64" name="Objective-Security Classification">
    <vt:lpwstr>For Official Use Only (FOUO)</vt:lpwstr>
  </property>
  <property fmtid="{D5CDD505-2E9C-101B-9397-08002B2CF9AE}" pid="65" name="Objective-Document Type">
    <vt:lpwstr>Form</vt:lpwstr>
  </property>
  <property fmtid="{D5CDD505-2E9C-101B-9397-08002B2CF9AE}" pid="66" name="Objective-Vital Record">
    <vt:lpwstr/>
  </property>
  <property fmtid="{D5CDD505-2E9C-101B-9397-08002B2CF9AE}" pid="67" name="Objective-Vital Record Review Due Date">
    <vt:lpwstr/>
  </property>
  <property fmtid="{D5CDD505-2E9C-101B-9397-08002B2CF9AE}" pid="68" name="Objective-Author Name">
    <vt:lpwstr/>
  </property>
  <property fmtid="{D5CDD505-2E9C-101B-9397-08002B2CF9AE}" pid="69" name="Objective-Date of Correspondence">
    <vt:lpwstr/>
  </property>
  <property fmtid="{D5CDD505-2E9C-101B-9397-08002B2CF9AE}" pid="70" name="Objective-Date Received">
    <vt:lpwstr/>
  </property>
  <property fmtid="{D5CDD505-2E9C-101B-9397-08002B2CF9AE}" pid="71" name="Objective-Senders Reference">
    <vt:lpwstr/>
  </property>
  <property fmtid="{D5CDD505-2E9C-101B-9397-08002B2CF9AE}" pid="72" name="Objective-E-Mail Address">
    <vt:lpwstr/>
  </property>
  <property fmtid="{D5CDD505-2E9C-101B-9397-08002B2CF9AE}" pid="73" name="Objective-Telephone">
    <vt:lpwstr/>
  </property>
  <property fmtid="{D5CDD505-2E9C-101B-9397-08002B2CF9AE}" pid="74" name="Objective-Address Line 1">
    <vt:lpwstr/>
  </property>
  <property fmtid="{D5CDD505-2E9C-101B-9397-08002B2CF9AE}" pid="75" name="Objective-Address Line 2">
    <vt:lpwstr/>
  </property>
  <property fmtid="{D5CDD505-2E9C-101B-9397-08002B2CF9AE}" pid="76" name="Objective-Suburb">
    <vt:lpwstr/>
  </property>
  <property fmtid="{D5CDD505-2E9C-101B-9397-08002B2CF9AE}" pid="77" name="Objective-Postcode">
    <vt:lpwstr/>
  </property>
  <property fmtid="{D5CDD505-2E9C-101B-9397-08002B2CF9AE}" pid="78" name="Objective-Description - Abstract">
    <vt:lpwstr/>
  </property>
  <property fmtid="{D5CDD505-2E9C-101B-9397-08002B2CF9AE}" pid="79" name="Objective-Action Officer">
    <vt:lpwstr/>
  </property>
  <property fmtid="{D5CDD505-2E9C-101B-9397-08002B2CF9AE}" pid="80" name="Objective-Delegator">
    <vt:lpwstr/>
  </property>
  <property fmtid="{D5CDD505-2E9C-101B-9397-08002B2CF9AE}" pid="81" name="Objective-Date Reply Due">
    <vt:lpwstr/>
  </property>
  <property fmtid="{D5CDD505-2E9C-101B-9397-08002B2CF9AE}" pid="82" name="Objective-Date Reply Sent">
    <vt:lpwstr/>
  </property>
  <property fmtid="{D5CDD505-2E9C-101B-9397-08002B2CF9AE}" pid="83" name="Objective-Connect Creator">
    <vt:lpwstr/>
  </property>
  <property fmtid="{D5CDD505-2E9C-101B-9397-08002B2CF9AE}" pid="84" name="Administrative Area">
    <vt:lpwstr>Live Doc - Web</vt:lpwstr>
  </property>
  <property fmtid="{D5CDD505-2E9C-101B-9397-08002B2CF9AE}" pid="85" name="Backup copy updated">
    <vt:lpwstr/>
  </property>
  <property fmtid="{D5CDD505-2E9C-101B-9397-08002B2CF9AE}" pid="86" name="Squiz Document ID">
    <vt:lpwstr/>
  </property>
  <property fmtid="{D5CDD505-2E9C-101B-9397-08002B2CF9AE}" pid="87" name="Change date">
    <vt:lpwstr/>
  </property>
  <property fmtid="{D5CDD505-2E9C-101B-9397-08002B2CF9AE}" pid="88" name="ContentTypeId">
    <vt:lpwstr>0x0101008D66CF77421A824B89986F6105BE4117</vt:lpwstr>
  </property>
</Properties>
</file>